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A" w:rsidRPr="007756DF" w:rsidRDefault="00FE003A" w:rsidP="00F14EB7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7756DF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FE003A" w:rsidRPr="007756DF" w:rsidRDefault="00FE003A" w:rsidP="00F14EB7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E003A" w:rsidRPr="007756DF" w:rsidRDefault="00FE003A" w:rsidP="00F14EB7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56DF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FE003A" w:rsidRPr="007756DF" w:rsidRDefault="00FE003A" w:rsidP="00F14EB7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756DF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7756DF">
        <w:rPr>
          <w:rFonts w:ascii="Times New Roman" w:hAnsi="Times New Roman" w:cs="Times New Roman"/>
          <w:b/>
          <w:i/>
          <w:sz w:val="26"/>
          <w:szCs w:val="26"/>
          <w:u w:val="single"/>
        </w:rPr>
        <w:t>Управление органами внутренних дел</w:t>
      </w:r>
      <w:r w:rsidRPr="007756DF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226963" w:rsidRPr="007756DF" w:rsidRDefault="00FE003A" w:rsidP="00F14EB7">
      <w:pPr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56DF">
        <w:rPr>
          <w:rFonts w:ascii="Times New Roman" w:hAnsi="Times New Roman" w:cs="Times New Roman"/>
          <w:i/>
          <w:sz w:val="26"/>
          <w:szCs w:val="26"/>
        </w:rPr>
        <w:t>(</w:t>
      </w:r>
      <w:r w:rsidR="00236F81">
        <w:rPr>
          <w:rFonts w:ascii="Times New Roman" w:hAnsi="Times New Roman" w:cs="Times New Roman"/>
          <w:i/>
          <w:sz w:val="26"/>
          <w:szCs w:val="26"/>
        </w:rPr>
        <w:t>январ</w:t>
      </w:r>
      <w:r w:rsidR="00A76200" w:rsidRPr="007756DF">
        <w:rPr>
          <w:rFonts w:ascii="Times New Roman" w:hAnsi="Times New Roman" w:cs="Times New Roman"/>
          <w:i/>
          <w:sz w:val="26"/>
          <w:szCs w:val="26"/>
        </w:rPr>
        <w:t>ь</w:t>
      </w:r>
      <w:r w:rsidRPr="007756DF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236F81">
        <w:rPr>
          <w:rFonts w:ascii="Times New Roman" w:hAnsi="Times New Roman" w:cs="Times New Roman"/>
          <w:i/>
          <w:sz w:val="26"/>
          <w:szCs w:val="26"/>
        </w:rPr>
        <w:t>4</w:t>
      </w:r>
      <w:r w:rsidRPr="007756DF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Алгоритм действий сотрудников оперативных подразделений исследователей органов внутренних дел Российской Федерации в процессе раскрытия преступлений, совершаемых в информационно-коммуникационной среде, на примере дистанционных хищений [Электронный ресурс] / Алескеров В. И. [и др.]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15—23. УДК 343.985.7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Аникин, В. Н. Стратегический анализ правоохранительной сферы и основные направления ее развития в Российской Федерации [Электронный ресурс] / В. Н. Аникин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8—13.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Анисифорова, М. В. Концептуальные подходы к совершенствованию нормативного правового регулирования деятельности органов внутренних дел по профилактике правонарушений / Анисифорова М. В. // Административное право и процесс. - 2023. — № 11. — С. 50—53. УДК 351.74:342.9 + 343.85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Аносов, А. В. Использование концепции «нулевого доверия» (Zero Trust) в обеспечении информационной безопасности правоохранительных органов [Электронный ресурс] / Аносов А. В.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24—30.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Антонов, Н. И. Применение методов линейного программирования для оптимизации распределения сил и средств по постам и маршрутам патрулирования [Электронный ресурс] / Антонов Н. И.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31—38. УДК 351.746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Астапенко, И. В. Факторы, влияющие на организацию и проведение служебных совещаний в органах внутренних дел [Электронный ресурс] / И. В. Астапенко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32—38.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Бааль, Н. Б. Внутриличностные конфликты сотрудников органов внутренних дел: понятие, виды и основные причины [Электронный ресурс] / Бааль Н. Б., Куфельд Е. А., Ониани М. Г.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33—38. УДК 351.74 + 159.9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Баторов, Б. О. Применение инновационных технологий в деятельности органов внутренних дел Российской Федерации [Электронный ресурс] / Баторов Б. О.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53—66.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Баулин, В. В. Новый ландшафт: актуальные киберугрозы для России в 2022–2023 гг. [Электронный ресурс] / Баулин В. В.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75—82.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Бесленеев, А. М. О расширении использования технологий искусственного интеллекта в деятельности правоохранительных органов [Электронный ресурс] / Бесленеев А. М.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</w:t>
      </w:r>
      <w:r w:rsidRPr="00620F7B">
        <w:rPr>
          <w:rFonts w:ascii="Times New Roman" w:hAnsi="Times New Roman" w:cs="Times New Roman"/>
        </w:rPr>
        <w:lastRenderedPageBreak/>
        <w:t xml:space="preserve">(20 окт. 2023 г.) / Акад. упр. МВД России ; [под ред. Л. Н. Боде, А. Л. Ситковского]. - Москва, 2023. - С. 43—47.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Богатырева, Л. И. К вопросу о влиянии перспектив продвижения по службе на эффективность служебной деятельности сотрудников органов внутренних дел [Электронный ресурс] / Богатырева Л. И.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48—52.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Богданов, А. В. Перспективы и риски цифровой трансформации управленческой деятельности в органах внутренних дел Российской Федерации [Электронный ресурс] / Богданов А. В.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83—90.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Богданов, А. В. Цифровая грамотность как важнейший элемент профессиональной культуры современного руководителя органа внутренних дел Российской Федерации [Электронный ресурс] / А. В. Богданов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39—46. УДК 351.74:65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Бородейко, В. А. Дискуссионные вопросы совершенствования работы с резервом назначения [Электронный ресурс] / В. А. Бородейко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6—7. УДК 351.746.1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Бочков, С. С. Административно-правовые акты как основная форма качественного управления служебно-прикладными видами спорта органов внутренних дел Российской Федерации / Бочков С. С. // Административное право и процесс. - 2023. — № 12. — С. 73—76. УДК 351.74:342.9 + 796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Важенина, И. В. Модели полиции Джеймса К. Уилсона [Электронный ресурс] / И. В. Важенина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57—59.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Важенина, И. В. Организационно-финансовые проблемы управления полицией (на основе опыта полиции штата Филадельфии (США)) [Электронный ресурс] / И. В. Важенина // Управление инфраструктурой органов внутренних дел и обеспечение экономической безопасности Российской Федерации : сб. науч. ст. по материалам всерос. науч.-практ. конф. (26 окт. 2023 г.) / Акад. упр. МВД России ; [под общ. ред. Ю. Г. Наумова ; сост. С. Н. Белова]. - Москва, 2023. - С. 40—42.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Вареводский, Д. И. Применение беспилотных летательных аппаратов органами внутренних дел при решении служебных задач [Электронный ресурс] / Д. И. Вареводский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7—10. УДК 343.985.8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Веремеенко, В. М. Органы внутренних дел в системе противодействия преступлениям экстремистской направленности [Электронный ресурс] / В. М. Веремеенко, В. В. Кравец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10—13. УДК 343.985.8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Вишневская, В. П. Актуальные аспекты профессионального общения сотрудников подразделений, наделенных правом осуществлять оперативно-розыскную деятельность [Электронный ресурс] / В. П. Вишневская, А. Г. Кулинкович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19—22. УДК 343.985.8 + 351.746.1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lastRenderedPageBreak/>
        <w:t xml:space="preserve">Вишневская, В. П. Некоторые теоретические подходы к изучению личности руководителей с высоким уровнем успешности управленческой деятельности [Электронный ресурс] / В. П. Вишневская, В. А. Бородейко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16—19. УДК 351.746.1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Войтюль, А. В. Страховая защита жизни и здоровья сотрудников оперативных подразделений органов внутренних дел [Электронный ресурс] / А. В. Войтюль, А. И. Мисников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22—25. УДК 351.74 + 349.3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Волосюк, В. В. Проблемные вопросы правоприменительной практики организации взаимодействия государств-участников Содружества Независимых Государств в борьбе с хищениями автотранспортных средств и обеспечения их возврата [Электронный ресурс] / В. В. Волосюк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25—28.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Габараев, А. Ш. Предиктивная аналитика профессиональной полицейской деятельности зарубежных стран [Электронный ресурс] / Габараев А. Ш.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84—90.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Демидов, Н. Н. Проблемы повышения уровня доверия органам внутренних дел как важнейшее условие совершенствования управления в правоохранительной сфере [Электронный ресурс] / Н. Н. Демидов, М. С. Лащёнов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76—80.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Денисова, Л. В. Традиционные ценности в формировании профессионализма сотрудников полиции [Электронный ресурс] / Л. В. Денисова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71—75.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Дзьоник, Д. В. Психологические аспекты профессиональной виктимности сотрудников полиции / Дзьоник Д. В., Морозов А. В. // Юридическая психология. - 2023. — № 4. — С. 8—13. УДК 159.9:34 + 343.988 + 351.74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Дизер, О. А. О некоторых аспектах развития полиции благосостояния в работе И. Е. Андреевского "Полицейское право" / Дизер О. А., Абдулманова И. В. // Административное право и процесс. - 2023. — № 12. — С. 62—65. УДК 351.74(09)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Доровин, С. А. Деятельность сотрудников уголовного розыска органов внутренних дел по установлению лиц, совершивших преступление против жизни и здоровья граждан [Электронный ресурс] / С. А. Доровин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52—54. УДК 351.745.7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Дунин, В. С. Математическое моделирование для обеспечения интеллектуальных задач правоохранительной деятельности [Электронный ресурс] / Дунин В. С., Бондарь К. М.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108—116.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lastRenderedPageBreak/>
        <w:t xml:space="preserve">Захватов, И. Ю. Актуальные проблемы оказания практической и методической помощи подконтрольному органу (подразделению) внутренних дел [Электронный ресурс] / И. Ю. Захватов, А. А. Волчанский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81—87.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Звонарева, А. Ю. Дискуссионные вопросы оформления экспертных заключений о возможности открытого опубликования материалов, подготовленных в органах внутренних дел [Электронный ресурс] / Звонарева А. Ю.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124—132.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Звонарева, А. Ю. К вопросу внедрения инновационных подходов при подготовке информационно-аналитических документов в органах внутренних дел [Электронный ресурс] / А. Ю. Звонарева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88—99.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20F7B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Зуева, Е. Г. Коммуникативные качества личности и их роль в социально значимых профессиях / Зуева Е. Г., Корепанова Ю. Н. // Вестник Самарского юридического института. - 2023. — № 4. — С. 108—112. УДК 351.74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Зуева, О. В. К вопросу о роли изучения общественного мнения в деятельности руководителей органов внутренних дел [Электронный ресурс] / О. В. Зуева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100—104.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Зуева, О. В. Отношение сотрудников органов внутренних дел к проблеме общественного доверия полиции [Электронный ресурс] / Зуева О.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135—139.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Ильянова, О. И. Тенденции повышения эффективности взаимодействия органов внутренних дел со средствами массовой информации путем реализации возможностей социального планирования [Электронный ресурс] / Ильянова О. И.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147—151.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Ищук, Я. Г. Правовые основы предупреждения преступлений органами внутренних дел [Электронный ресурс] / Я. Г. Ищук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167—174. УДК 343.9 + 343.85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Карнаухов, Н. С. К вопросу о влиянии контента в сети Интернет на криминогенную обстановку в Российской Федерации [Электронный ресурс] / Карнаухов Н. С.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139—142.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Кизилов, А. П. Противодействие преступлениям, совершаемым с использованием информационно-телекоммуникационных технологий, подразделениями уголовного розыска [Электронный ресурс] / А. П. Кизилов, М. И. Венидиктов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183—187. УДК 351.74 + 343.985.8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Кубасов, И. А. О разработке комплексной стратегии цифровой трансформации органов внутренних дел Российской Федерации [Электронный ресурс] / Кубасов И. А. Бецков А.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</w:t>
      </w:r>
      <w:r w:rsidRPr="00620F7B">
        <w:rPr>
          <w:rFonts w:ascii="Times New Roman" w:hAnsi="Times New Roman" w:cs="Times New Roman"/>
        </w:rPr>
        <w:lastRenderedPageBreak/>
        <w:t xml:space="preserve">торговле людьми» (20 окт. 2023 г.) / Акад. упр. МВД России ; [под ред. Л. Н. Боде, А. Л. Ситковского]. - Москва, 2023. - С. 163—167.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Кубасов, И. А. Условия успешной цифровой трансформации правоохранительных органов [Электронный ресурс] / Кубасов И. А.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158—162.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Ложкина, Н. В. О необходимости изучения феномена «Я-образа» как эффективного инструмента повышения профессиональной подготовки сотрудников Госавтоинспекции [Электронный ресурс] / Ложкина Н. В., Бурцев А. О.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192—196. УДК 351.81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Лымарева, А. В. Проблема совершенствования управленческой деятельности руководителей органов внутренних дел Российской Федерации [Электронный ресурс] / Лымарева А.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204—209. УДК 351.74:65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Люсова, Т. А. Организация социально-психологических тренингов по сплочению коллективов органов внутренних дел / Люсова Т. А., Финогенова Т. А. // Юридическая психология. - 2023. — № 4. — С. 14—20. УДК 159.9:34 + 351.74:65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Матанцев, Д. А. «Copwatching» как вызов информационного общества органам внутренних дел [Электронный ресурс] / Д. А. Матанцев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140—145.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>Матчанов, А. А. Совершенствование частной методики раскрытия и расследования киберпреступлений органами внутренних дел [Электронный ресурс] / Матчанов Алимжан Атабаевич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2. — С. 10—17. УДК 343.985.7</w:t>
      </w:r>
      <w:r w:rsidRPr="00620F7B">
        <w:rPr>
          <w:rFonts w:ascii="Times New Roman" w:hAnsi="Times New Roman" w:cs="Times New Roman"/>
        </w:rPr>
        <w:tab/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Огрызько, А. В. Направления ресурсного обеспечения органов внутренних дел при чрезвычайных обстоятельствах [Электронный ресурс] / Огрызько А. В.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231—234.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Папичева, О. Е. Принципы внедрения цифровых технологий в деятельность подразделений МВД России по оказанию государственных услуг населению [Электронный ресурс] / Папичева О. Е., Кубасов И. А.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210—214. УДК 351.74 + 342.91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Позднякова, Е. В. К вопросу об административно-правовом статусе сотрудников органов внутренних дел / Позднякова Е. В., Федотова О. А. // Административное право и процесс. - 2023. — № 11. — С. 66—68. УДК 351.74:342.9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20F7B"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Прокопенко, В. В. Современные технологии в системе обеспечения общественной безопасности при организaции и проведении крупномасштабных международных спортивных мероприятий [Электронный ресурс] / Прокопенко Владимир Викторович, Цирульников Николай Николаевич, Ефимов Виталий Викторович // Уголовно-правовые и криминологические проблемы борьбы с преступностью : материалы междунар. науч.-практ. конф., 16 окт. 2023 г. / Ун-т обществ. безопасности Респ. Узбекистан ; [редкол.: М. Х. Рустамбаев (отв. ред.) и др.]. - Ташкент, 2023. - Ч. 1. — С. 126—135. УДК 351.754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Пулатова, А. Важность информaционно-аналитической деятельности в процессе профилактики правонарушений несовершеннолетних [Электронный ресурс] / Пулатова Аида // Уголовно-правовые и криминологические проблемы борьбы с преступностью : материалы междунар. науч.-практ. конф., 16 </w:t>
      </w:r>
      <w:r w:rsidRPr="00620F7B">
        <w:rPr>
          <w:rFonts w:ascii="Times New Roman" w:hAnsi="Times New Roman" w:cs="Times New Roman"/>
        </w:rPr>
        <w:lastRenderedPageBreak/>
        <w:t>окт. 2023 г. / Ун-т обществ. безопасности Респ. Узбекистан ; [редкол.: М. Х. Рустамбаев (отв. ред.) и др.]. - Ташкент, 2023. - Ч. 2. — С. 423—427. УДК 343.85</w:t>
      </w:r>
      <w:r w:rsidRPr="00620F7B">
        <w:rPr>
          <w:rFonts w:ascii="Times New Roman" w:hAnsi="Times New Roman" w:cs="Times New Roman"/>
        </w:rPr>
        <w:tab/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Пырченкова, Г. С. Зарубежный опыт цифровизации правоохранительной деятельности [Электронный ресурс] / Пырченкова Г. С., Казначеева Е. В.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223—229.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Пырченкова, Г. С. Использование искусственного интеллекта в правоохранительной деятельности США [Электронный ресурс] / Пырченкова Г. С. // Информатизация и информационная безопасность правоохранительных органов : сб. тр. Междунар. науч.-практ. конф.  / Акад. упр. МВД России ; [редкол.: А. В. Бецков и др.]. - Москва, 2023. - С. 215—222. УДК 351.74:004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Саетгараев, В. Ф. Цифровая трансформация антикоррупционной политики МВД России [Электронный ресурс] / В. Ф. Саетгараев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161—166. УДК 343.352 + 351.74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Синельщикова, Н. А. Особенности, основные признаки и классификация правоохранительной деятельности Соединенных Штатов Америки [Электронный ресурс] / Н. А. Синельщикова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171—177.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Ситковский, А. Л. Подходы к противодействию угрозам возникновения социальной напряженности и конфликтных ситуаций на почве межнациональных отношений [Электронный ресурс] / Ситковский А. Л. // Преступность. Общество. Безопасность : сб. ст. по материалам Междунар. форума и Междунар. науч. конф. «Сотрудничество государств – участников Содружества Независимых Государств в противодействии торговле людьми» (20 окт. 2023 г.) / Акад. упр. МВД России ; [под ред. Л. Н. Боде, А. Л. Ситковского]. - Москва, 2023. - С. 284—293.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Смирнова, У. С. Корпоративная культура органов внутренних дел: понятие и специфика [Электронный ресурс] / У. С. Смирнова, Р. А. Бондаренко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178—185.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Тишков, С. А. Некоторые организационно-практические аспекты взаимодействия при расследовании уголовных дел (на примере полиции Республики Зимбабве) [Электронный ресурс] / Тишков С. А., Магарамомбе Р. Ч. // Уголовно-процессуальные и криминалистические проблемы борьбы с преступностью : сб. науч. ст. / Орлов. юрид. ин-т МВД России им. В. В. Лукьянова ; [редкол.: В. Н. Чаплыгина (пред.) и др.]. - Орел, 2023. - С. 177—182. УДК 351.74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Тукаева, Ф. А. Направления совершенствования информационно-аналитической работы в органах внутренних дел [Электронный ресурс] / Ф. А. Тукаева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211—215. УДК 351.74 + 004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Ульянов, А. Д. О критериях разграничения пределов реализации полномочий отраслевой компетенции следственных подразделений территориальных органов МВД России на региональном и районном уровнях [Электронный ресурс] / А. Д. Ульянов, Н. С. Рыболовлева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216—225. УДК 351.74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Фадеев, И. А. Полицейское дознание в США и Канаде [Электронный ресурс] / И. А. Фадеев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226—231. УДК 343.123.1 + 351.74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Федосеев, П. С. К вопросу о правосубъектности органов внутренних дел Российской Федерации в договорных правоотношениях [Электронный ресурс] / П. С. Федосеев // Управление инфраструктурой органов внутренних дел и обеспечение экономической безопасности Российской Федерации : сб. науч. </w:t>
      </w:r>
      <w:r w:rsidRPr="00620F7B">
        <w:rPr>
          <w:rFonts w:ascii="Times New Roman" w:hAnsi="Times New Roman" w:cs="Times New Roman"/>
        </w:rPr>
        <w:lastRenderedPageBreak/>
        <w:t xml:space="preserve">ст. по материалам всерос. науч.-практ. конф. (26 окт. 2023 г.) / Акад. упр. МВД России ; [под общ. ред. Ю. Г. Наумова ; сост. С. Н. Белова]. - Москва, 2023. - С. 118—126.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Чернецкий, Р. Е. Применение и использование оружия сотрудниками органов внутренних дел при проведении специальной операции [Электронный ресурс] / Р. Е. Чернецкий // Теоретические и прикладные вопросы использования материалов оперативно-розыскной деятельности в уголовном процессе : респ. науч.-практ. заоч. конф. (с междунар. участием) (Минск, 2 июня 2023 г.) : тез. докл. : науч. электрон. изд. / Акад. М-ва внутр. дел Респ. Беларусь ; [редкол.: А. Н. Тукало (отв. ред.) и др.]. - Минск, 2023. - С. 133—135.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Чернова, Е. Г. Отдельные аспекты организации правового контроля в деятельности руководителей территориальных органов МВД России [Электронный ресурс] / Е. Г. Чернова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241—244.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Шешера, Н. Г. Идентификация и распознавание в правоохранительной деятельности [Электронный ресурс] / Шешера Н. Г. // Информатизация и информационная безопасность правоохранительных органов : сб. тр. Междунар. науч.-практ. конф. / Акад. упр. МВД России ; [редкол.: А. В. Бецков и др.]. - Москва, 2023. - С. 279—283. УДК 351.81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Шипулин, В. П. Повышение эффективности деятельности органов внутренних дел Российской Федерации по предупреждению и пресечению преступлений экстремистской направленности в сфере межнациональных отношений / Шипулин В. П. // Уголовно-исполнительная система: право, экономика, управление. - 2024. — № 1. — С. 20—22. УДК 351.74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Шишкин, Р. В. Деятельность органов внутренних дел по предупреждению преступлений, совершаемых осужденными к наказаниям, не связанным с лишением свободы [Электронный ресурс] / Р. В. Шишкин // Уголовная политика России на современном этапе: состояние, тенденции, перспективы (к 100-летию со дня рождения Г. М. Миньковского) : сб. науч. тр. по материалам Междунар. конф., 29 сент. 2023 г. / Акад. упр. МВД России ; [редкол.: Победкин А. В. и др.]. - Москва, 2023. - С. 280—288. УДК 351.74    </w:t>
      </w:r>
    </w:p>
    <w:p w:rsidR="00620F7B" w:rsidRPr="00620F7B" w:rsidRDefault="00620F7B" w:rsidP="00620F7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Эльгайтаров, С. Ю. Защита имущественных прав граждан как возможный критерий оценки деятельности органов внутренних дел в сфере обеспечения экономической безопасности [Электронный ресурс] / С. Ю. Эльгайтаров // Управление инфраструктурой органов внутренних дел и обеспечение экономической безопасности Российской Федерации : сб. науч. ст. по материалам всерос. науч.-практ. конф. (26 окт. 2023 г.) / Акад. упр. МВД России ; [под общ. ред. Ю. Г. Наумова ; сост. С. Н. Белова]. - Москва, 2023. - С. 127—133. УДК 351.74  </w:t>
      </w:r>
    </w:p>
    <w:p w:rsidR="00620F7B" w:rsidRDefault="00620F7B" w:rsidP="00620F7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0F7B">
        <w:rPr>
          <w:rFonts w:ascii="Times New Roman" w:hAnsi="Times New Roman" w:cs="Times New Roman"/>
        </w:rPr>
        <w:t xml:space="preserve">Юрченкова, В. Н. Институциональные механизмы регулирования взаимодействия органов внутренних дел и средств массовой информации [Электронный ресурс] / В. Н. Юрченкова, О. И. Ильянова // Государственное управление в правоохранительной сфере : сб. науч. ст. по материалам Междунар. науч.-практ. конф. (Москва, 9 нояб. 2023 г.) / Акад. упр. МВД России ; под науч. ред. А. М. Кононова. - Москва, 2023. - С. 248—253. УДК 351.74  </w:t>
      </w:r>
    </w:p>
    <w:p w:rsidR="00620F7B" w:rsidRDefault="00620F7B" w:rsidP="00620F7B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20F7B" w:rsidRPr="00407DD2" w:rsidRDefault="00620F7B" w:rsidP="00620F7B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Список составила С. И. Кучерявая</w:t>
      </w:r>
    </w:p>
    <w:p w:rsidR="00620F7B" w:rsidRPr="00407DD2" w:rsidRDefault="00620F7B" w:rsidP="00620F7B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7DD2">
        <w:rPr>
          <w:rFonts w:ascii="Times New Roman" w:hAnsi="Times New Roman" w:cs="Times New Roman"/>
        </w:rPr>
        <w:t>Справки по телефону 289-23-71</w:t>
      </w:r>
    </w:p>
    <w:p w:rsidR="00620F7B" w:rsidRPr="00620F7B" w:rsidRDefault="00620F7B" w:rsidP="00620F7B">
      <w:pPr>
        <w:jc w:val="both"/>
        <w:rPr>
          <w:rFonts w:ascii="Times New Roman" w:hAnsi="Times New Roman" w:cs="Times New Roman"/>
        </w:rPr>
      </w:pPr>
    </w:p>
    <w:sectPr w:rsidR="00620F7B" w:rsidRPr="00620F7B" w:rsidSect="00FE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C60"/>
    <w:multiLevelType w:val="hybridMultilevel"/>
    <w:tmpl w:val="B952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7D9"/>
    <w:multiLevelType w:val="hybridMultilevel"/>
    <w:tmpl w:val="948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7AA2"/>
    <w:multiLevelType w:val="hybridMultilevel"/>
    <w:tmpl w:val="D9B24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C120C"/>
    <w:multiLevelType w:val="hybridMultilevel"/>
    <w:tmpl w:val="09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2F41"/>
    <w:multiLevelType w:val="hybridMultilevel"/>
    <w:tmpl w:val="2EA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0719"/>
    <w:multiLevelType w:val="hybridMultilevel"/>
    <w:tmpl w:val="E8A45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E446D"/>
    <w:multiLevelType w:val="hybridMultilevel"/>
    <w:tmpl w:val="929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A0F"/>
    <w:multiLevelType w:val="hybridMultilevel"/>
    <w:tmpl w:val="10B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33F9"/>
    <w:multiLevelType w:val="hybridMultilevel"/>
    <w:tmpl w:val="415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0C0B"/>
    <w:multiLevelType w:val="hybridMultilevel"/>
    <w:tmpl w:val="763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20D0"/>
    <w:multiLevelType w:val="hybridMultilevel"/>
    <w:tmpl w:val="F528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8AA"/>
    <w:multiLevelType w:val="hybridMultilevel"/>
    <w:tmpl w:val="CDAE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5D7D"/>
    <w:multiLevelType w:val="hybridMultilevel"/>
    <w:tmpl w:val="9EF6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4DD9"/>
    <w:multiLevelType w:val="hybridMultilevel"/>
    <w:tmpl w:val="ABD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5404"/>
    <w:multiLevelType w:val="hybridMultilevel"/>
    <w:tmpl w:val="EAE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4342"/>
    <w:multiLevelType w:val="hybridMultilevel"/>
    <w:tmpl w:val="ECB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5004"/>
    <w:multiLevelType w:val="hybridMultilevel"/>
    <w:tmpl w:val="FF9C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75A6"/>
    <w:multiLevelType w:val="hybridMultilevel"/>
    <w:tmpl w:val="670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595"/>
    <w:multiLevelType w:val="hybridMultilevel"/>
    <w:tmpl w:val="0036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4D7B"/>
    <w:multiLevelType w:val="hybridMultilevel"/>
    <w:tmpl w:val="3936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4286"/>
    <w:multiLevelType w:val="hybridMultilevel"/>
    <w:tmpl w:val="36C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E7EF1"/>
    <w:multiLevelType w:val="hybridMultilevel"/>
    <w:tmpl w:val="6444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31A18"/>
    <w:multiLevelType w:val="hybridMultilevel"/>
    <w:tmpl w:val="6F9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36DF"/>
    <w:multiLevelType w:val="hybridMultilevel"/>
    <w:tmpl w:val="38E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77A1"/>
    <w:multiLevelType w:val="hybridMultilevel"/>
    <w:tmpl w:val="57F2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B4B5B"/>
    <w:multiLevelType w:val="hybridMultilevel"/>
    <w:tmpl w:val="306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B41AD"/>
    <w:multiLevelType w:val="hybridMultilevel"/>
    <w:tmpl w:val="7F4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50404"/>
    <w:multiLevelType w:val="hybridMultilevel"/>
    <w:tmpl w:val="6D9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16109"/>
    <w:multiLevelType w:val="hybridMultilevel"/>
    <w:tmpl w:val="C16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5196"/>
    <w:multiLevelType w:val="hybridMultilevel"/>
    <w:tmpl w:val="789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5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23"/>
  </w:num>
  <w:num w:numId="13">
    <w:abstractNumId w:val="16"/>
  </w:num>
  <w:num w:numId="14">
    <w:abstractNumId w:val="19"/>
  </w:num>
  <w:num w:numId="15">
    <w:abstractNumId w:val="26"/>
  </w:num>
  <w:num w:numId="16">
    <w:abstractNumId w:val="10"/>
  </w:num>
  <w:num w:numId="17">
    <w:abstractNumId w:val="21"/>
  </w:num>
  <w:num w:numId="18">
    <w:abstractNumId w:val="28"/>
  </w:num>
  <w:num w:numId="19">
    <w:abstractNumId w:val="9"/>
  </w:num>
  <w:num w:numId="20">
    <w:abstractNumId w:val="24"/>
  </w:num>
  <w:num w:numId="21">
    <w:abstractNumId w:val="13"/>
  </w:num>
  <w:num w:numId="22">
    <w:abstractNumId w:val="11"/>
  </w:num>
  <w:num w:numId="23">
    <w:abstractNumId w:val="18"/>
  </w:num>
  <w:num w:numId="24">
    <w:abstractNumId w:val="4"/>
  </w:num>
  <w:num w:numId="25">
    <w:abstractNumId w:val="7"/>
  </w:num>
  <w:num w:numId="26">
    <w:abstractNumId w:val="1"/>
  </w:num>
  <w:num w:numId="27">
    <w:abstractNumId w:val="25"/>
  </w:num>
  <w:num w:numId="28">
    <w:abstractNumId w:val="29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8"/>
    <w:rsid w:val="00001BD6"/>
    <w:rsid w:val="0004000A"/>
    <w:rsid w:val="000623F5"/>
    <w:rsid w:val="000900A5"/>
    <w:rsid w:val="000B429D"/>
    <w:rsid w:val="000C0195"/>
    <w:rsid w:val="000E37DA"/>
    <w:rsid w:val="00102F71"/>
    <w:rsid w:val="00110471"/>
    <w:rsid w:val="00126F36"/>
    <w:rsid w:val="00130DC5"/>
    <w:rsid w:val="00151FD2"/>
    <w:rsid w:val="00156237"/>
    <w:rsid w:val="001707C4"/>
    <w:rsid w:val="00172F13"/>
    <w:rsid w:val="001A4C3A"/>
    <w:rsid w:val="001D148E"/>
    <w:rsid w:val="001F2101"/>
    <w:rsid w:val="00204B50"/>
    <w:rsid w:val="00226963"/>
    <w:rsid w:val="00236F81"/>
    <w:rsid w:val="00277127"/>
    <w:rsid w:val="002D527B"/>
    <w:rsid w:val="003007C6"/>
    <w:rsid w:val="00300828"/>
    <w:rsid w:val="003104E4"/>
    <w:rsid w:val="00342638"/>
    <w:rsid w:val="00343AF1"/>
    <w:rsid w:val="00346687"/>
    <w:rsid w:val="00354FEB"/>
    <w:rsid w:val="00401A5C"/>
    <w:rsid w:val="00410A1E"/>
    <w:rsid w:val="00411A67"/>
    <w:rsid w:val="00413328"/>
    <w:rsid w:val="00433C55"/>
    <w:rsid w:val="00440505"/>
    <w:rsid w:val="00447D3B"/>
    <w:rsid w:val="00457A72"/>
    <w:rsid w:val="00460239"/>
    <w:rsid w:val="004651C4"/>
    <w:rsid w:val="004A0320"/>
    <w:rsid w:val="004B4CD6"/>
    <w:rsid w:val="004D6B23"/>
    <w:rsid w:val="004E5C4A"/>
    <w:rsid w:val="004F1B5B"/>
    <w:rsid w:val="005116DD"/>
    <w:rsid w:val="005676AC"/>
    <w:rsid w:val="005962B6"/>
    <w:rsid w:val="005A7C26"/>
    <w:rsid w:val="005B3F94"/>
    <w:rsid w:val="005C0731"/>
    <w:rsid w:val="005C0E87"/>
    <w:rsid w:val="005D1DF4"/>
    <w:rsid w:val="005E547E"/>
    <w:rsid w:val="006059F9"/>
    <w:rsid w:val="00613B92"/>
    <w:rsid w:val="00620607"/>
    <w:rsid w:val="00620F7B"/>
    <w:rsid w:val="00636267"/>
    <w:rsid w:val="0065507B"/>
    <w:rsid w:val="00673EF6"/>
    <w:rsid w:val="00700D6C"/>
    <w:rsid w:val="00730658"/>
    <w:rsid w:val="00742B86"/>
    <w:rsid w:val="0076278D"/>
    <w:rsid w:val="00764CB1"/>
    <w:rsid w:val="00770465"/>
    <w:rsid w:val="007721EA"/>
    <w:rsid w:val="007756DF"/>
    <w:rsid w:val="00795BC8"/>
    <w:rsid w:val="007A610C"/>
    <w:rsid w:val="007B378B"/>
    <w:rsid w:val="007C5DE6"/>
    <w:rsid w:val="007D4044"/>
    <w:rsid w:val="00800225"/>
    <w:rsid w:val="00815868"/>
    <w:rsid w:val="00823864"/>
    <w:rsid w:val="00827844"/>
    <w:rsid w:val="008C19DE"/>
    <w:rsid w:val="008C5F02"/>
    <w:rsid w:val="008C7F64"/>
    <w:rsid w:val="008D671C"/>
    <w:rsid w:val="008D6CB4"/>
    <w:rsid w:val="008F187D"/>
    <w:rsid w:val="008F247A"/>
    <w:rsid w:val="00962122"/>
    <w:rsid w:val="00970BFA"/>
    <w:rsid w:val="009747CB"/>
    <w:rsid w:val="0097614C"/>
    <w:rsid w:val="009A40F5"/>
    <w:rsid w:val="009C4FE4"/>
    <w:rsid w:val="009E083A"/>
    <w:rsid w:val="009E745C"/>
    <w:rsid w:val="009F7B25"/>
    <w:rsid w:val="00A064B3"/>
    <w:rsid w:val="00A25D65"/>
    <w:rsid w:val="00A27D3F"/>
    <w:rsid w:val="00A42873"/>
    <w:rsid w:val="00A61E4D"/>
    <w:rsid w:val="00A76200"/>
    <w:rsid w:val="00AB5222"/>
    <w:rsid w:val="00AB70FC"/>
    <w:rsid w:val="00AC6875"/>
    <w:rsid w:val="00B04814"/>
    <w:rsid w:val="00B361D7"/>
    <w:rsid w:val="00B57A53"/>
    <w:rsid w:val="00B76858"/>
    <w:rsid w:val="00B7794E"/>
    <w:rsid w:val="00B870BD"/>
    <w:rsid w:val="00BB09E4"/>
    <w:rsid w:val="00BC30ED"/>
    <w:rsid w:val="00BC3934"/>
    <w:rsid w:val="00BD622F"/>
    <w:rsid w:val="00C355E5"/>
    <w:rsid w:val="00C54952"/>
    <w:rsid w:val="00C85025"/>
    <w:rsid w:val="00CB395E"/>
    <w:rsid w:val="00CF2016"/>
    <w:rsid w:val="00CF40D1"/>
    <w:rsid w:val="00D174D1"/>
    <w:rsid w:val="00D17B2E"/>
    <w:rsid w:val="00D50445"/>
    <w:rsid w:val="00D54A44"/>
    <w:rsid w:val="00D558BB"/>
    <w:rsid w:val="00D630C9"/>
    <w:rsid w:val="00D750CA"/>
    <w:rsid w:val="00DD60F7"/>
    <w:rsid w:val="00DE5B00"/>
    <w:rsid w:val="00DE7B20"/>
    <w:rsid w:val="00E06B0C"/>
    <w:rsid w:val="00E35689"/>
    <w:rsid w:val="00E414F4"/>
    <w:rsid w:val="00E6689D"/>
    <w:rsid w:val="00E81E4A"/>
    <w:rsid w:val="00E94AE2"/>
    <w:rsid w:val="00F14EB7"/>
    <w:rsid w:val="00F22B00"/>
    <w:rsid w:val="00F31416"/>
    <w:rsid w:val="00F460AF"/>
    <w:rsid w:val="00F47FA1"/>
    <w:rsid w:val="00F923FE"/>
    <w:rsid w:val="00FA7F86"/>
    <w:rsid w:val="00FE003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0663-57D1-4749-B0AD-3633982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37"/>
    <w:pPr>
      <w:ind w:left="720"/>
      <w:contextualSpacing/>
    </w:pPr>
  </w:style>
  <w:style w:type="character" w:customStyle="1" w:styleId="fontstyle21">
    <w:name w:val="fontstyle21"/>
    <w:basedOn w:val="a0"/>
    <w:rsid w:val="007756D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A25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Кучерявая С.И.</dc:creator>
  <cp:lastModifiedBy>Климкович Т.Н</cp:lastModifiedBy>
  <cp:revision>2</cp:revision>
  <dcterms:created xsi:type="dcterms:W3CDTF">2024-02-02T09:24:00Z</dcterms:created>
  <dcterms:modified xsi:type="dcterms:W3CDTF">2024-02-02T09:24:00Z</dcterms:modified>
</cp:coreProperties>
</file>