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E4" w:rsidRPr="00A12EEB" w:rsidRDefault="00124DE4" w:rsidP="00124DE4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A12EEB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124DE4" w:rsidRPr="00A12EEB" w:rsidRDefault="00124DE4" w:rsidP="00124DE4">
      <w:pPr>
        <w:spacing w:line="240" w:lineRule="atLeast"/>
        <w:jc w:val="center"/>
        <w:rPr>
          <w:i/>
          <w:sz w:val="26"/>
          <w:szCs w:val="26"/>
        </w:rPr>
      </w:pPr>
      <w:r w:rsidRPr="00A12EEB">
        <w:rPr>
          <w:i/>
          <w:sz w:val="26"/>
          <w:szCs w:val="26"/>
        </w:rPr>
        <w:t xml:space="preserve">Список статей по теме: </w:t>
      </w:r>
      <w:r w:rsidRPr="00A12EEB">
        <w:rPr>
          <w:i/>
          <w:sz w:val="26"/>
          <w:szCs w:val="26"/>
          <w:u w:val="single"/>
        </w:rPr>
        <w:t>«</w:t>
      </w:r>
      <w:r w:rsidRPr="00A12EEB">
        <w:rPr>
          <w:b/>
          <w:i/>
          <w:sz w:val="26"/>
          <w:szCs w:val="26"/>
          <w:u w:val="single"/>
        </w:rPr>
        <w:t>Организация учебного процесса в вузах</w:t>
      </w:r>
      <w:r w:rsidRPr="00A12EEB">
        <w:rPr>
          <w:i/>
          <w:sz w:val="26"/>
          <w:szCs w:val="26"/>
          <w:u w:val="single"/>
        </w:rPr>
        <w:t>»</w:t>
      </w:r>
    </w:p>
    <w:p w:rsidR="00124DE4" w:rsidRDefault="00124DE4" w:rsidP="00124DE4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(декабрь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sz w:val="26"/>
            <w:szCs w:val="26"/>
          </w:rPr>
          <w:t>2019 г</w:t>
        </w:r>
      </w:smartTag>
      <w:r>
        <w:rPr>
          <w:i/>
          <w:sz w:val="26"/>
          <w:szCs w:val="26"/>
        </w:rPr>
        <w:t>.</w:t>
      </w:r>
      <w:r w:rsidRPr="00A12EEB">
        <w:rPr>
          <w:i/>
          <w:sz w:val="26"/>
          <w:szCs w:val="26"/>
        </w:rPr>
        <w:t>)</w:t>
      </w:r>
    </w:p>
    <w:p w:rsidR="00124DE4" w:rsidRDefault="00124DE4" w:rsidP="00124DE4">
      <w:pPr>
        <w:ind w:left="1069"/>
        <w:jc w:val="both"/>
        <w:rPr>
          <w:sz w:val="24"/>
          <w:szCs w:val="24"/>
        </w:rPr>
      </w:pP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Альтудов, Ю. К. Механизмы повышения конкурентоспособности вузов в регионах на примере КБГУ / Ю. К. Альтудов // Ректор вуза. - 2019. — № 9. — С. 60—62. УДК 378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Андрианова, А. С. Академическая компетентность курсантов как объект педагогического исследования [Электронный ресурс] / Андрианова Анна Семеновна // Вестник Самарского юридического института. - 2019. — № 2. — С. 107—114. УДК 378.635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Баган, В. А. Молодые ученые как драйвер развития университета: опыт МФТИ / В. А. Баган // Ректор вуза. - 2019. — № 9. — С. 56—59. УДК 378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Бевз, С. О. Методика развития и совершенствования эмоционально-волевой устойчивости курсантов и слушателей учебных заведений в системе МВД России [Электронный ресурс] / Бевз С. О. // Актуальные вопросы совершенствования специальной подготовки курсантов и слушателей образовательных организаций МВД </w:t>
      </w:r>
      <w:proofErr w:type="gramStart"/>
      <w:r w:rsidRPr="00995B46">
        <w:rPr>
          <w:sz w:val="24"/>
          <w:szCs w:val="24"/>
        </w:rPr>
        <w:t>России :</w:t>
      </w:r>
      <w:proofErr w:type="gramEnd"/>
      <w:r w:rsidRPr="00995B46">
        <w:rPr>
          <w:sz w:val="24"/>
          <w:szCs w:val="24"/>
        </w:rPr>
        <w:t xml:space="preserve"> материалы Всерос. науч.-практ. конф. (24 апр. </w:t>
      </w:r>
      <w:smartTag w:uri="urn:schemas-microsoft-com:office:smarttags" w:element="metricconverter">
        <w:smartTagPr>
          <w:attr w:name="ProductID" w:val="2019 г"/>
        </w:smartTagPr>
        <w:r w:rsidRPr="00995B46">
          <w:rPr>
            <w:sz w:val="24"/>
            <w:szCs w:val="24"/>
          </w:rPr>
          <w:t>2019 г</w:t>
        </w:r>
      </w:smartTag>
      <w:r w:rsidRPr="00995B46">
        <w:rPr>
          <w:sz w:val="24"/>
          <w:szCs w:val="24"/>
        </w:rPr>
        <w:t xml:space="preserve">.) / Краснодар. ун-т МВД России; [редкол.: Е. Е. Витютнев (пред.) и др.]. - Краснодар, 2019. - С. 16—21. УДК 378.635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Близнец, И. А. Интерес к высшему образованию сквозь призму школьной системы обучения и воспитания в России / Близнец И. А., Волынкина М. В., Синельникова В. Н. // Юридическое образование и наука. - 2019. — № 11. — С. 16—20. УДК 378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Брюнин, А. В. Особенности нанесения ударов и выполнения защит от них на занятиях по физической подготовке с курсантами вузов МВД России [Электронный ресурс] / Брюнин А. В., Бронникова Л. Н. // Актуальные вопросы совершенствования специальной подготовки курсантов и слушателей образовательных организаций МВД </w:t>
      </w:r>
      <w:proofErr w:type="gramStart"/>
      <w:r w:rsidRPr="00995B46">
        <w:rPr>
          <w:sz w:val="24"/>
          <w:szCs w:val="24"/>
        </w:rPr>
        <w:t>России :</w:t>
      </w:r>
      <w:proofErr w:type="gramEnd"/>
      <w:r w:rsidRPr="00995B46">
        <w:rPr>
          <w:sz w:val="24"/>
          <w:szCs w:val="24"/>
        </w:rPr>
        <w:t xml:space="preserve"> материалы Всерос. науч.-практ. конф. (24 апр. </w:t>
      </w:r>
      <w:smartTag w:uri="urn:schemas-microsoft-com:office:smarttags" w:element="metricconverter">
        <w:smartTagPr>
          <w:attr w:name="ProductID" w:val="2019 г"/>
        </w:smartTagPr>
        <w:r w:rsidRPr="00995B46">
          <w:rPr>
            <w:sz w:val="24"/>
            <w:szCs w:val="24"/>
          </w:rPr>
          <w:t>2019 г</w:t>
        </w:r>
      </w:smartTag>
      <w:r w:rsidRPr="00995B46">
        <w:rPr>
          <w:sz w:val="24"/>
          <w:szCs w:val="24"/>
        </w:rPr>
        <w:t xml:space="preserve">.) / Краснодар. ун-т МВД России; [редкол.: Е. Е. Витютнев (пред.) и др.]. - Краснодар, 2019. - С. 25—27. УДК 796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Брюхова, О. Ю. Профориентационная работа в системе «школа — вуз — предприятие»: поиск новых вариантов социального партнерства / О. Ю. Брюхова, А. С. Никитина, Н. Н. Старцева // Alma mater. Вестник высшей школы. - 2019. — № 11. — С. 60—64. УДК 331.54 + 378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Бузин, Н. Е. Лавры бакалавра и магия </w:t>
      </w:r>
      <w:proofErr w:type="gramStart"/>
      <w:r w:rsidRPr="00995B46">
        <w:rPr>
          <w:sz w:val="24"/>
          <w:szCs w:val="24"/>
        </w:rPr>
        <w:t>магистра :</w:t>
      </w:r>
      <w:proofErr w:type="gramEnd"/>
      <w:r w:rsidRPr="00995B46">
        <w:rPr>
          <w:sz w:val="24"/>
          <w:szCs w:val="24"/>
        </w:rPr>
        <w:t xml:space="preserve"> военное образование в контексте Болонского процесса / Николай Бузин // Беларуская думка. - 2019. — № 11. — С. 63—69. УДК 378.635 ББК 74.48(4Беи) 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Булахова, З. Н. Практические советы заместителю директора учреждения образования по оформлению отдельных аналитических материалов / З. Н. Булахова // Адукацыя і выхаванне. - 2019. — № 10. — С. 27—34. УДК 371 ББК 74.04 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Бурьянов, С. А. О состоянии и перспективах формирования глобального образования, включая юридическое / Бурьянов С. А., Кривенький А. И. // Государство и право. - 2019. — № 8. — С. 95—100. УДК 378 + 378.634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>Быкова, Н. Л. Взаимосвязь процессов самоактуализации и рефлексии профессиональной деятельности будущих юристов [</w:t>
      </w:r>
      <w:proofErr w:type="gramStart"/>
      <w:r w:rsidRPr="00995B46">
        <w:rPr>
          <w:sz w:val="24"/>
          <w:szCs w:val="24"/>
        </w:rPr>
        <w:t>Текст :</w:t>
      </w:r>
      <w:proofErr w:type="gramEnd"/>
      <w:r w:rsidRPr="00995B46">
        <w:rPr>
          <w:sz w:val="24"/>
          <w:szCs w:val="24"/>
        </w:rPr>
        <w:t xml:space="preserve"> Электронный ресурс] / Быкова Наталья Львовна, Родионова Ольга Геннадьевна // Вестник Самарского юридического института. - 2019. — № 3. — С. 113—119. УДК 159.9:34 + 378.634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Витко, О. А. Коллективная творческая деятельность как один из способов организации допрофильной педагогической подготовки учащихся / О. А. Витко // Адукацыя і выхаванне. - 2019. — № 10. — С. 35—39. УДК 373 ББК 74.2 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Волков, А. А. Сегодня НИУ МГСУ — новый университет высшей лиги — университет «умного города» / Андрей Анатольевич Волков // Ректор вуза. - 2019. — № 9. — С. 8—15. УДК 378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Волошин, Д. В. Проблемы педагогической подготовки преподавателей образовательных организаций ФСИН России в системе ведомственного профессионального образования [Электронный ресурс] / Волошин Денис Владимирович, Дворцов Василий Борисович // Вестник Самарского юридического института. - 2019. — № 2. — С. 115—119. УДК 378.635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lastRenderedPageBreak/>
        <w:t xml:space="preserve">Воробьева, А. А. Развитие внутренней системы менеджмента качества образовательной деятельности в вузе: процессно-критериальная технология / А. А. Воробьева // Высшее образование сегодня. - 2019. — № 11. — С. 2—10. УДК 378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Воробьева, О. В. О проблемах и перспективах развития гуманитарных наук и гуманитарного образования в России / Воробьева </w:t>
      </w:r>
      <w:smartTag w:uri="urn:schemas-microsoft-com:office:smarttags" w:element="PersonName">
        <w:smartTagPr>
          <w:attr w:name="ProductID" w:val="Ольга Владимировна"/>
        </w:smartTagPr>
        <w:r w:rsidRPr="00995B46">
          <w:rPr>
            <w:sz w:val="24"/>
            <w:szCs w:val="24"/>
          </w:rPr>
          <w:t>Ольга Владимировна</w:t>
        </w:r>
      </w:smartTag>
      <w:r w:rsidRPr="00995B46">
        <w:rPr>
          <w:sz w:val="24"/>
          <w:szCs w:val="24"/>
        </w:rPr>
        <w:t xml:space="preserve"> // Высшее образование в России. - 2019. — № 11. — С. 22—33. УДК 378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Вязгина, В. И. Организация самоконтроля в учреждении общего среднего образования / В. И. Вязгина // Адукацыя і выхаванне. - 2019. — № 10. — С. 48—55. УДК 371 ББК 74 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Габов, А. В. О критериях диссертационных исследований в организациях, получивших право самостоятельно присуждать ученые степени / Габов А. В. // Юридическое образование и наука. - 2019. — № 11. — С. 3—15. УДК 378.245.2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Гаврук, Л. В. Использование интеллект-карт в допрофильной педагогической подготовке / Л. В. Гаврук // Адукацыя і выхаванне. - 2019. — № 10. — С. 44—47. УДК 373 ББК 74.2 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Газизулин, А. И. Организация воспитательного процесса обучающихся вузов ФСИН России [Текст : Электронный ресурс] / Газизулин Александр Ильдарович, Титова Оля Зокировна // Вестник Самарского юридического института. - 2019. — № 4. — С. 107—110. УДК 378.635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Гинчук, В. В. Центр развития педагогической мысли и образовательной практики : (к 90-летию Национального института образования) / В. В. Гинчук, О. В. Зеленко, В. Ф. Русецкий // Адукацыя і выхаванне. - 2019. — № 11. — С. 12—18. УДК 37 ББК 74 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Голубовский, В. Н. IT-образование. Каким ему быть? / Валерий Голубовский // Беларуская думка. - 2019. — № 11. — С. 30—33. УДК 371(476) ББК 74.044.2(4Беи) 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Горбачев, А. Л. Теология в современном западном опыте взаимодействия религиозного и светского в образовании / А. Л. Горбачев // Инновации в образовании. - 2019. — № 11. — С. 4—16. УДК 37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Горшенина, Р. С. Роль и место огневой подготовки среди других специальных дисциплин образовательных организаций системы МВД России [Электронный ресурс] / Горшенина Р. С., Чебаев А. А. // Актуальные вопросы совершенствования специальной подготовки курсантов и слушателей образовательных организаций МВД России : материалы Всерос. науч.-практ. конф. (24 апр. </w:t>
      </w:r>
      <w:smartTag w:uri="urn:schemas-microsoft-com:office:smarttags" w:element="metricconverter">
        <w:smartTagPr>
          <w:attr w:name="ProductID" w:val="2019 г"/>
        </w:smartTagPr>
        <w:r w:rsidRPr="00995B46">
          <w:rPr>
            <w:sz w:val="24"/>
            <w:szCs w:val="24"/>
          </w:rPr>
          <w:t>2019 г</w:t>
        </w:r>
      </w:smartTag>
      <w:r w:rsidRPr="00995B46">
        <w:rPr>
          <w:sz w:val="24"/>
          <w:szCs w:val="24"/>
        </w:rPr>
        <w:t xml:space="preserve">.) / Краснодар. ун-т МВД России; [редкол.: Е. Е. Витютнев (пред.) и др.]. - Краснодар, 2019. - С. 36—37. УДК 623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Григорьева, Д. А. Психолого-педагогические технологии развития коммуникативной компетентности курсантов военного вуза на основе интегративно-развивающего подхода / Д. А. Григорьева, А. Я. Найн // Инновации в образовании. - 2019. — № 11. — С. 84—91. УДК 378.635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Днепров, С. А. Эргономические аспекты деятельности современного вуза / С. А. Днепров // Высшее образование сегодня. - 2019. — № 11. — С. 11—15. УДК 378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Доровских, Е. М. Международное научно-техническое сотрудничество, сотрудничество в сфере образования и культуры: к проблеме эффективности правового регулирования гарантий "свободы движения знаний" и развития "зон знаний" в межгосударственных интеграционных объединениях / Доровских Е. М., Орлова О. В., Скурко Е. В. // Государство и право. - 2019. — № 8. — С. 7—14. УДК 341 + 339.13:001.891      </w:t>
      </w:r>
    </w:p>
    <w:p w:rsid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Ерашков, Л. А. Особенности физической подготовки курсантов и слушателей вузов МВД России в современных условиях [Электронный ресурс] / Ерашков Л. А. // Актуальные вопросы совершенствования специальной подготовки курсантов и слушателей образовательных организаций МВД России : материалы Всерос. науч.-практ. конф. (24 апр. </w:t>
      </w:r>
      <w:smartTag w:uri="urn:schemas-microsoft-com:office:smarttags" w:element="metricconverter">
        <w:smartTagPr>
          <w:attr w:name="ProductID" w:val="2019 г"/>
        </w:smartTagPr>
        <w:r w:rsidRPr="00995B46">
          <w:rPr>
            <w:sz w:val="24"/>
            <w:szCs w:val="24"/>
          </w:rPr>
          <w:t>2019 г</w:t>
        </w:r>
      </w:smartTag>
      <w:r w:rsidRPr="00995B46">
        <w:rPr>
          <w:sz w:val="24"/>
          <w:szCs w:val="24"/>
        </w:rPr>
        <w:t xml:space="preserve">.) / Краснодар. ун-т МВД России; [редкол.: Е. Е. Витютнев (пред.) и др.]. - Краснодар, 2019. - С. 47—52. УДК 796 + 378.635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Коченогов, О. А. О совершенствовании практического обучения в преподавании дисциплины «Тактико-специальная подготовка» с использованием базы университета [Электронный ресурс] / Коченогов О. А., Горелов С. А. // Актуальные вопросы совершенствования специальной подготовки курсантов и слушателей образовательных организаций МВД России : материалы Всерос. науч.-практ. конф. (24 апр. </w:t>
      </w:r>
      <w:smartTag w:uri="urn:schemas-microsoft-com:office:smarttags" w:element="metricconverter">
        <w:smartTagPr>
          <w:attr w:name="ProductID" w:val="2019 г"/>
        </w:smartTagPr>
        <w:r w:rsidRPr="00995B46">
          <w:rPr>
            <w:sz w:val="24"/>
            <w:szCs w:val="24"/>
          </w:rPr>
          <w:t>2019 г</w:t>
        </w:r>
      </w:smartTag>
      <w:r w:rsidRPr="00995B46">
        <w:rPr>
          <w:sz w:val="24"/>
          <w:szCs w:val="24"/>
        </w:rPr>
        <w:t xml:space="preserve">.) / Краснодар. ун-т МВД России; [редкол.: Е. Е. Витютнев (пред.) и др.]. - Краснодар, 2019. - С. 66—69. УДК 378.016:351.74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Ерчак, Н. Т. Роль мнемоники в запоминании обучающимися вербального материала / Н. Т. Ерчак, Л. С. Павлова // Адукацыя і выхаванне. - 2019. — № 11. — С. 59—66. УДК 371.3 ББК 74.202 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Ефремова, Д. В. Опыт использования электронного портфолио в деятельности обучающегося в образовательном учреждении ФСИН России [Текст : Электронный ресурс] / Д. В. Ефремова // 343.8 Проблемы и перспективы развития уголовно-исполнительной системы России на современном этапе : материалы Всерос. науч. конф. адъюнктов, аспирантов, курсантов и студентов с междунар. участием, 19 апр. </w:t>
      </w:r>
      <w:smartTag w:uri="urn:schemas-microsoft-com:office:smarttags" w:element="metricconverter">
        <w:smartTagPr>
          <w:attr w:name="ProductID" w:val="2019 г"/>
        </w:smartTagPr>
        <w:r w:rsidRPr="00995B46">
          <w:rPr>
            <w:sz w:val="24"/>
            <w:szCs w:val="24"/>
          </w:rPr>
          <w:t>2019 г</w:t>
        </w:r>
      </w:smartTag>
      <w:r w:rsidRPr="00995B46">
        <w:rPr>
          <w:sz w:val="24"/>
          <w:szCs w:val="24"/>
        </w:rPr>
        <w:t xml:space="preserve">. : [в 2 ч.] / ФСИН, Самар. юрид. ин-т. - Самара, 2019. - Ч. 1. — С. 83—87. УДК 378.635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Жесткова, Е. А. Возможности электронной информационно-образовательной среды вуза в организации самостоятельной работы студентов / Е. А. Жесткова, Н. И. Фомина // Alma mater. Вестник высшей школы. - 2019. — № 11. — С. 75—82. УДК 378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Жихарко, О. А. Волонтерская деятельность как средство личностного развития, самореализации и профессионального самоопределения учащихся / О. А. Жихарко // Адукацыя і выхаванне. - 2019. — № 11. — С. 31—36. УДК 37 ББК 74 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Затолокин, А. А. Особенности проведения деловых игр в рамках подготовки водителя транспортных средств в образовательных учреждениях системы МВД России [Электронный ресурс] / Затолокин А. А. // Актуальные вопросы совершенствования специальной подготовки курсантов и слушателей образовательных организаций МВД России : материалы Всерос. науч.-практ. конф. (24 апр. </w:t>
      </w:r>
      <w:smartTag w:uri="urn:schemas-microsoft-com:office:smarttags" w:element="metricconverter">
        <w:smartTagPr>
          <w:attr w:name="ProductID" w:val="2019 г"/>
        </w:smartTagPr>
        <w:r w:rsidRPr="00995B46">
          <w:rPr>
            <w:sz w:val="24"/>
            <w:szCs w:val="24"/>
          </w:rPr>
          <w:t>2019 г</w:t>
        </w:r>
      </w:smartTag>
      <w:r w:rsidRPr="00995B46">
        <w:rPr>
          <w:sz w:val="24"/>
          <w:szCs w:val="24"/>
        </w:rPr>
        <w:t xml:space="preserve">.) / Краснодар. ун-т МВД России; [редкол.: Е. Е. Витютнев (пред.) и др.]. - Краснодар, 2019. - С. 56—59. УДК 378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Зборовский, Г. Е. От образовательной неуспешности – к социальной успешности / Зборовский Гарольд Ефимович, Амбарова Полина Анатольевна // Высшее образование в России. - 2019. — № 11. — С. 34—46. УДК 316.74:37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Зимин, Л. А. Особенности оперативно-тактической подготовки в образовательных заведениях МВД России при отработке практических навыков [Электронный ресурс] / Зимин Л. А. // Актуальные вопросы совершенствования специальной подготовки курсантов и слушателей образовательных организаций МВД России : материалы Всерос. науч.-практ. конф. (24 апр. </w:t>
      </w:r>
      <w:smartTag w:uri="urn:schemas-microsoft-com:office:smarttags" w:element="metricconverter">
        <w:smartTagPr>
          <w:attr w:name="ProductID" w:val="2019 г"/>
        </w:smartTagPr>
        <w:r w:rsidRPr="00995B46">
          <w:rPr>
            <w:sz w:val="24"/>
            <w:szCs w:val="24"/>
          </w:rPr>
          <w:t>2019 г</w:t>
        </w:r>
      </w:smartTag>
      <w:r w:rsidRPr="00995B46">
        <w:rPr>
          <w:sz w:val="24"/>
          <w:szCs w:val="24"/>
        </w:rPr>
        <w:t xml:space="preserve">.) / Краснодар. ун-т МВД России; [редкол.: Е. Е. Витютнев (пред.) и др.]. - Краснодар, 2019. - С. 59—63. УДК 378.635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Зинковский, М. А. Образовательные услуги вузов и цифровизация / М. А. Зинковский // Право и образование. - 2019. — № 11. — С. 46—51. УДК 378 + 004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Иванова, О. А. Конфликт интересов и урегулирование споров в вузе: проблемы теории и практики / О. А. Иванова, С. В. Барабанова // Право и образование. - 2019. — № 11. — С. 4—10. УДК 378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Казанцев, К. Ю. Высшее образование и наука России на рынке интеллектуальной собственности / Казанцев Кирилл Юрьевич, Черных Сергей Иванович // Высшее образование в России. - 2019. — № 12. — С. 53—65. УДК 378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Калинин, А. В. Профилактика правонарушений среди иностранных обучающихся / А. В. Калинин // Сацыяльна-эканамічныя і прававыя даследаванні. - 2019. — № 3. — С. 209—215. УДК 378 + 343.85 ББК 74.58 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Кириченко, А. В. WorldSkills International и его место в системе высшего образования / Кириченко Александр Викторович, Стриханов Михаил Николаевич // Высшее образование в России. - 2019. — № 11. — С. 117—125. УДК 378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Клочкова, А. В. Рейтинг преподавателей как один из критериев оценки качества образования / А. В. Клочкова // Право и образование. - 2019. — № 11. — С. 38—45. УДК 378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Козинец, Л. А. Социокультурные факторы формирования инновационного педагогического опыта / Л. А. Козинец // Адукацыя і выхаванне. - 2019. — № 10. — С. 56—63. УДК 37 ББК 74 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Колычев, В. Д. Специфика и результативность программ развития управленческих компетенций кадрового резерва / Колычев Владимир Дмитриевич, Белкин Игорь Олегович, Удовидченко Руслан Сергеевич // Высшее образование в России. - 2019. — № 11. — С. 134—143. УДК 331.1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Кубанов, В. В. Об истории преподавания криминалистики в образовательных учреждениях уголовно-исполнительной системы [Текст : Электронный ресурс] / Кубанов Валерий Викторович // Вестник Самарского юридического института. - 2019. — № 1. — С. 115—119. УДК 378.016:343.98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Кузьминов, Я. И. Ярослав Кузьминов — о развитии высшего образования в условиях цифровизации // Ректор вуза. - 2019. — № 9. — С. 22—30. УДК 378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Куров, С. В. Договор как средство обеспечения образовательной безопасности / С. В. Куров // Право и образование. - 2019. — № 11. — С. 11—23. УДК 378:34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Лозицкий, В. Л. Использование потенциала STEM-образования в реализации модели "Университет 3.0" / В. Л. Лозицкий // Адукацыя і выхаванне. - 2019. — № 11. — С. 51—58. УДК 378 ББК 74.58 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Лялюк, А. В. Социальные представления абитуриентов и студентов о рисках образовательной среды современного вуза / Лялюк Александр Викторович, Тучина Оксана Роальдовна // Высшее образование в России. - 2019. — № 11. — С. 56—67. УДК 378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Макарова, С. Н. Магистранты российского университета: социальное поведение и качество обучения / Макарова </w:t>
      </w:r>
      <w:smartTag w:uri="urn:schemas-microsoft-com:office:smarttags" w:element="PersonName">
        <w:smartTagPr>
          <w:attr w:name="ProductID" w:val="Светлана Николаевна"/>
        </w:smartTagPr>
        <w:r w:rsidRPr="00995B46">
          <w:rPr>
            <w:sz w:val="24"/>
            <w:szCs w:val="24"/>
          </w:rPr>
          <w:t>Светлана Николаевна</w:t>
        </w:r>
      </w:smartTag>
      <w:r w:rsidRPr="00995B46">
        <w:rPr>
          <w:sz w:val="24"/>
          <w:szCs w:val="24"/>
        </w:rPr>
        <w:t xml:space="preserve">, Резник Семён Давыдович // Высшее образование в России. - 2019. — № 11. — С. 9—21. УДК 378.2.046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Малахова, В. Г. Особенности образования в информационном обществе / В. Г. Малахова, Т. Н. Бокова // Alma mater. Вестник высшей школы. - 2019. — № 11. — С. 36—40. УДК 37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Мартынова, Л. И. Формирование педагогического мастерства преподавателя Академии МВД России [Текст : Электронный ресурс] / Мартынова Людмила Ивановна // Юридическая наука и практика: вестник Нижегородской академии МВД России. - 2019. — № 2. — С. 205—209. УДК 378.635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Микуц, Н. О. История страны — в истории учреждения образования: средней школе № </w:t>
      </w:r>
      <w:smartTag w:uri="urn:schemas-microsoft-com:office:smarttags" w:element="metricconverter">
        <w:smartTagPr>
          <w:attr w:name="ProductID" w:val="3 г"/>
        </w:smartTagPr>
        <w:r w:rsidRPr="00995B46">
          <w:rPr>
            <w:sz w:val="24"/>
            <w:szCs w:val="24"/>
          </w:rPr>
          <w:t>3 г</w:t>
        </w:r>
      </w:smartTag>
      <w:r w:rsidRPr="00995B46">
        <w:rPr>
          <w:sz w:val="24"/>
          <w:szCs w:val="24"/>
        </w:rPr>
        <w:t xml:space="preserve">. Минска — 100 лет! / Н. О. Микуц, Т. Н. Островская // Адукацыя і выхаванне. - 2019. — № 11. — С. 45—50. УДК 37.015 ББК 74.03 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Миньяр-Белоручев, К. В. Международные рейтинги и конкурентоспособность российских вузов: опыт МГУ / К. В. Миньяр-Белоручев // Ректор вуза. - 2019. — № 9. — С. 68—71. УДК 378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Михайлова, Е. И. Главный капитал университета — позитивная личность его выпускника / Е. И. Михайлова // Ректор вуза. - 2019. — № 9. — С. 16—18. УДК 378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Низова, Л. М. Социальные аспекты патриотического воспитания молодежи / Л. М. Низова, У. Н. Беляева // Alma mater. Вестник высшей школы. - 2019. — № 11. — С. 47—51. УДК 378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Остробородов, В. В. О некоторых возможностях повышения эффективности преподавания дисциплин на кафедре криминалистики в условиях компетентностного подхода / Владислав Владимирович Остробородов, Сергей Васильевич Яценко, Евгения Борисовна Беседина // Закон и право. - 2019. — № 10. — С. 153—158. УДК 378.016:343.98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Панасюк, Г. С. Фарміраванне ў вучняў культуры энерга- і рэсурсазберажэння / Г. С. Панасюк // Адукацыя і выхаванне. - 2019. — № 10. — С. 64—68. УДК 373 ББК 74.2 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Парникель, О. Г. Наукометрические показатели как метод количественной и качественной оценки публикационной активности в системе РИНЦ (на примере сборника научных трудов "Вопросы криминологии, криминалистики и судебной экспертизы") [Текст : Электронный ресурс] / О. Г. Парникель, Т. К. Грекова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Рубис А. С. (пред.) и др.]. - Минск, 2019. - Вып. 1. — С. 168—174. УДК 001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Пацкевич, А. П. Эксперт-криминалист, талантливый педагог и ученый (памяти Заслуженного юриста Республики Беларусь, доктора юридических наук, профессора Гарольда Ивановича Грамовича) [Текст : Электронный ресурс] / А. П. Пацкевич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Рубис А. С. (пред.) и др.]. - Минск, 2019. - Вып. 1. — С. 191—198. УДК 343.98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Петрунева, Р. М. Цифровое студенчество: мифы и реальность / Петрунева Раиса Морадовна, Васильева Валентина Дмитриевна, Петрунева Юлия Владимировна // Высшее образование в России. - 2019. — № 11. — С. 47—55. УДК 378 + 004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Пілецкі, В. А. Праблема свецкасці выхаваўча-адукацыйнага працэсу ў гісторыі і сучаснасці (на прыкладзе Беларусі і Францыі) / В. А. Пілецкі // Весці Нацыянальнай акадэміі навук Беларусі. Серыя гуманітарных навук = Известия Национальной академии наук Беларуси. Серия гуманитарных наук = Proceedings of the National Academy of Sciences of Belarus. Humanitarian Series. - 2019. — № 4. — С. 432—442. УДК 94(476) ББК 63 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Плюгина, И. В. Локальное регулирование вопросов предотвращения и урегулирования конфликта интересов в образовательных организациях / Плюгина Инна Владимировна // Журнал российского права. - 2019. — № 11. — С. 171—181. УДК 37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Помощь будущим сотрудникам УИС / Пресс-служба ВИПЭ ФСИН России // Преступление и наказание. - 2019. — № 11. — С. 53. УДК 159.9:37 + 378.635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Пономарев, В. Н. О производстве в ученые степени в российских университетах: 1803–1864 годы / В. Н. Пономарев // Высшее образование сегодня. - 2019. — № 11. — С. 60—68. УДК 37(09)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Попова, Ю. Н. Саморегуляция в системе профессионально важных качеств офицера в военно-профессиональной деятельности / Ю. Н. Попова, Ю. В. Юркова // Высшее образование сегодня. - 2019. — № 11. — С. 54—59. УДК 159.9:355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Ратнер, Ф. Л. Качество образования: педагогический аспект / Ратнер Фаина Лазаревна, Тихонова Наталия Владимировна // Высшее образование в России. - 2019. — № 12. — С. 87—96. УДК 378 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Родионова, О. В. Мультикультурная образовательная программа как значимый детерминант социального государства / О. В. Родионова, К. Е. Сигалов // Право и образование. - 2019. — № 11. — С. 24—37. УДК 37:34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Романова, С. А. Библиометрическая оценка научных периодических изданий МВД России [Электронный ресурс] / С. А. Романова // Академическая мысль. - 2019. — № 2. — С. 119—134. УДК 001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Рубаник, Т. М. Студотрядовское движение как одно из ведущих направлений государственной молодежной политики : (интервью с главным специалистом управления по делам молодежи Главного управления воспитательной работы и молодежной политики Министерства образования Республики Беларусь Татьяной Михайловной Рубаник и командиром Республиканского штаба студенческих отрядов Центрального комитета ОО "БРСМ" Надеждой Александровной Шаховской) / беседовала О. В. Янчукович // Адукацыя і выхаванне. - 2019. — № 11. — С. 3—11. УДК 378 ББК 74.4 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Румянцев, Н. В. Профессионально-общественная аккредитация образовательных программ по подготовке специалистов системы ФСИН России [Электронный ресурс] / Румянцев Николай Викторович, Бондарева Ольга Александровна // Вестник Самарского юридического института. - 2019. — № 2. — С. 120—124. УДК 378.635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Русакова, Н. Г. Правовые и нравственные основы института кураторства в образовательных организациях Министерства внутренних дел Российской Федерации [Текст : Электронный ресурс] / Русакова Наталья Григорьевна, Шухарева Анна Васильевна // Юридическая наука и практика: вестник Нижегородской академии МВД России. - 2019. — № 3. — С. 188—190. УДК 378.635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Рязанов, В. В. Некоторые организационные аспекты оказания бесплатной юридической помощи консультантами юридических клиник ведомственных вузов [Текст : Электронный ресурс] / В. В. Рязанов, О. А. Владимирова // 343.8 Проблемы и перспективы развития уголовно-исполнительной системы России на современном этапе : материалы Всерос. науч. конф. адъюнктов, аспирантов, курсантов и студентов с междунар. участием, 19 апр. </w:t>
      </w:r>
      <w:smartTag w:uri="urn:schemas-microsoft-com:office:smarttags" w:element="metricconverter">
        <w:smartTagPr>
          <w:attr w:name="ProductID" w:val="2019 г"/>
        </w:smartTagPr>
        <w:r w:rsidRPr="00995B46">
          <w:rPr>
            <w:sz w:val="24"/>
            <w:szCs w:val="24"/>
          </w:rPr>
          <w:t>2019 г</w:t>
        </w:r>
      </w:smartTag>
      <w:r w:rsidRPr="00995B46">
        <w:rPr>
          <w:sz w:val="24"/>
          <w:szCs w:val="24"/>
        </w:rPr>
        <w:t xml:space="preserve">. : [в 2 ч.] / ФСИН, Самар. юрид. ин-т. - Самара, 2019. - Ч. 1. — С. 200—203. УДК 378.635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Сетевой анализ степени интеграции вузов Проекта 5-100 в международное образовательное пространство / Жданов Павел Андреевич [и др.] // Высшее образование в России. - 2019. — № 11. — С. 155—167. УДК 378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Слученкова, К. А. Социально-психологические детерминанты прокрастинации у подростков / К. А. Слученкова // Высшее образование сегодня. - 2019. — № 11. — С. 43—48. УДК 159.9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Сыромятников, И. В. Организационно-методические особенности формирования профессиональной субъектности будущего специалиста гуманитарного профиля в вузе с дистанционной технологией обучения / И. В. Сыромятников // Инновации в образовании. - 2019. — № 11. — С. 100—112. УДК 378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Тихомиров, С. Н. Акмеологический тренинг как форма повышения квалификации профессорско-преподавательского состава образовательных организаций МВД России / С. Н. Тихомиров // Инновации в образовании. - 2019. — № 11. — С. 65—74. УДК 378.635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Томкович, М. П. Совершенствование системы высшего образования Республики Беларусь / Томкович М. П., Дуктова Л. Г., Швайко В. Г. // Экономический бюллетень Научно-исследовательского экономического института Министерства экономики Республики Беларусь. - 2019. — № 11. — С. 35—42. УДК 378 ББК 74     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Фархадова, Ж. Ф. О роли самостоятельной работы в формировании личности студентов / Ж. Ф. Фархадова // Alma mater. Вестник высшей школы. - 2019. — № 11. — С. 83—87. УДК 378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Филиппов, В. М. Владимир Филиппов — о повышении качества диссертационных советов / Филиппов В. М. // Ректор вуза. - 2019. — № 9. — С. 4—6. УДК 378.245.2  </w:t>
      </w:r>
    </w:p>
    <w:p w:rsidR="00995B46" w:rsidRP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Цифровая среда ведущих университетов мира и РФ :результаты сравнительного анализа данных сайтов / Бродовская Елена Викторовна [и др.] // Высшее образование в России. - 2019. — № 12. — С. 9—22. УДК 378 + 004  </w:t>
      </w:r>
    </w:p>
    <w:p w:rsidR="00995B46" w:rsidRDefault="00995B46" w:rsidP="00995B46">
      <w:pPr>
        <w:numPr>
          <w:ilvl w:val="0"/>
          <w:numId w:val="1"/>
        </w:numPr>
        <w:jc w:val="both"/>
        <w:rPr>
          <w:sz w:val="24"/>
          <w:szCs w:val="24"/>
        </w:rPr>
      </w:pPr>
      <w:r w:rsidRPr="00995B46">
        <w:rPr>
          <w:sz w:val="24"/>
          <w:szCs w:val="24"/>
        </w:rPr>
        <w:t xml:space="preserve">Янчукович, О. В. Учиться быть человеком. Ценностные ориентиры философии образования Джона Дьюи / О. В. Янчукович // Адукацыя і выхаванне. - 2019. — № 11. — С. 72—77. УДК 37(09) ББК 74  </w:t>
      </w:r>
    </w:p>
    <w:p w:rsidR="00124DE4" w:rsidRDefault="00124DE4" w:rsidP="00124DE4">
      <w:pPr>
        <w:jc w:val="both"/>
        <w:rPr>
          <w:sz w:val="24"/>
          <w:szCs w:val="24"/>
        </w:rPr>
      </w:pPr>
    </w:p>
    <w:p w:rsidR="00124DE4" w:rsidRDefault="00124DE4" w:rsidP="00124DE4">
      <w:pPr>
        <w:tabs>
          <w:tab w:val="num" w:pos="1080"/>
        </w:tabs>
        <w:ind w:left="1080" w:hanging="540"/>
        <w:jc w:val="right"/>
        <w:rPr>
          <w:sz w:val="24"/>
          <w:szCs w:val="24"/>
        </w:rPr>
      </w:pPr>
    </w:p>
    <w:p w:rsidR="00124DE4" w:rsidRDefault="00124DE4" w:rsidP="00124DE4">
      <w:pPr>
        <w:tabs>
          <w:tab w:val="num" w:pos="1080"/>
        </w:tabs>
        <w:ind w:left="1080" w:hanging="540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p w:rsidR="00124DE4" w:rsidRPr="00995B46" w:rsidRDefault="00124DE4" w:rsidP="00124DE4">
      <w:pPr>
        <w:jc w:val="both"/>
        <w:rPr>
          <w:sz w:val="24"/>
          <w:szCs w:val="24"/>
        </w:rPr>
      </w:pPr>
    </w:p>
    <w:sectPr w:rsidR="00124DE4" w:rsidRPr="00995B46" w:rsidSect="008A551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D63"/>
    <w:multiLevelType w:val="hybridMultilevel"/>
    <w:tmpl w:val="F3CEC7A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20844"/>
    <w:multiLevelType w:val="multilevel"/>
    <w:tmpl w:val="8C7A8F1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A2A17"/>
    <w:multiLevelType w:val="hybridMultilevel"/>
    <w:tmpl w:val="CFA6AD4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680E3F"/>
    <w:multiLevelType w:val="hybridMultilevel"/>
    <w:tmpl w:val="95009E7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A152E4"/>
    <w:multiLevelType w:val="hybridMultilevel"/>
    <w:tmpl w:val="65CEF7D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E38AF"/>
    <w:multiLevelType w:val="hybridMultilevel"/>
    <w:tmpl w:val="9AE26C50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1A"/>
    <w:rsid w:val="00000A81"/>
    <w:rsid w:val="000E4626"/>
    <w:rsid w:val="001121D2"/>
    <w:rsid w:val="00124DE4"/>
    <w:rsid w:val="001976BD"/>
    <w:rsid w:val="001E1322"/>
    <w:rsid w:val="002339CD"/>
    <w:rsid w:val="003717BC"/>
    <w:rsid w:val="00385CB2"/>
    <w:rsid w:val="00417F88"/>
    <w:rsid w:val="00434F1D"/>
    <w:rsid w:val="004D0507"/>
    <w:rsid w:val="004F59C7"/>
    <w:rsid w:val="00521425"/>
    <w:rsid w:val="00580809"/>
    <w:rsid w:val="006960EF"/>
    <w:rsid w:val="006E2863"/>
    <w:rsid w:val="007261A8"/>
    <w:rsid w:val="00726F73"/>
    <w:rsid w:val="007330A2"/>
    <w:rsid w:val="00765594"/>
    <w:rsid w:val="00775A89"/>
    <w:rsid w:val="00786B24"/>
    <w:rsid w:val="007C6F8E"/>
    <w:rsid w:val="00884CA9"/>
    <w:rsid w:val="008A551A"/>
    <w:rsid w:val="008E59D1"/>
    <w:rsid w:val="00995B46"/>
    <w:rsid w:val="00A82AB0"/>
    <w:rsid w:val="00A97883"/>
    <w:rsid w:val="00B13FA4"/>
    <w:rsid w:val="00B82FD3"/>
    <w:rsid w:val="00CB6CEA"/>
    <w:rsid w:val="00D35630"/>
    <w:rsid w:val="00E610B2"/>
    <w:rsid w:val="00E85FB9"/>
    <w:rsid w:val="00E87921"/>
    <w:rsid w:val="00EA004C"/>
    <w:rsid w:val="00F37C7B"/>
    <w:rsid w:val="00F6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EB73D-6CCD-4628-ACB0-87E9A86A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2020-01-08T09:27:00Z</dcterms:created>
  <dcterms:modified xsi:type="dcterms:W3CDTF">2020-01-08T09:27:00Z</dcterms:modified>
</cp:coreProperties>
</file>