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C" w:rsidRPr="00A12EEB" w:rsidRDefault="0091662C" w:rsidP="0091662C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91662C" w:rsidRPr="00A12EEB" w:rsidRDefault="0091662C" w:rsidP="0091662C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 xml:space="preserve">Список статей по теме: </w:t>
      </w:r>
      <w:r w:rsidRPr="00A12EEB">
        <w:rPr>
          <w:i/>
          <w:sz w:val="26"/>
          <w:szCs w:val="26"/>
          <w:u w:val="single"/>
        </w:rPr>
        <w:t>«</w:t>
      </w:r>
      <w:r w:rsidRPr="00A12EEB">
        <w:rPr>
          <w:b/>
          <w:i/>
          <w:sz w:val="26"/>
          <w:szCs w:val="26"/>
          <w:u w:val="single"/>
        </w:rPr>
        <w:t xml:space="preserve">Организация </w:t>
      </w:r>
      <w:r w:rsidR="00C95E87">
        <w:rPr>
          <w:b/>
          <w:i/>
          <w:sz w:val="26"/>
          <w:szCs w:val="26"/>
          <w:u w:val="single"/>
        </w:rPr>
        <w:t>образовате</w:t>
      </w:r>
      <w:bookmarkStart w:id="0" w:name="_GoBack"/>
      <w:bookmarkEnd w:id="0"/>
      <w:r w:rsidR="00C95E87">
        <w:rPr>
          <w:b/>
          <w:i/>
          <w:sz w:val="26"/>
          <w:szCs w:val="26"/>
          <w:u w:val="single"/>
        </w:rPr>
        <w:t>льного</w:t>
      </w:r>
      <w:r w:rsidRPr="00A12EEB">
        <w:rPr>
          <w:b/>
          <w:i/>
          <w:sz w:val="26"/>
          <w:szCs w:val="26"/>
          <w:u w:val="single"/>
        </w:rPr>
        <w:t xml:space="preserve"> процесса в вузах</w:t>
      </w:r>
      <w:r w:rsidRPr="00A12EEB">
        <w:rPr>
          <w:i/>
          <w:sz w:val="26"/>
          <w:szCs w:val="26"/>
          <w:u w:val="single"/>
        </w:rPr>
        <w:t>»</w:t>
      </w:r>
    </w:p>
    <w:p w:rsidR="0091662C" w:rsidRDefault="0091662C" w:rsidP="0091662C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(февраль </w:t>
      </w:r>
      <w:smartTag w:uri="urn:schemas-microsoft-com:office:smarttags" w:element="metricconverter">
        <w:smartTagPr>
          <w:attr w:name="ProductID" w:val="2020 г"/>
        </w:smartTagPr>
        <w:r>
          <w:rPr>
            <w:i/>
            <w:sz w:val="26"/>
            <w:szCs w:val="26"/>
          </w:rPr>
          <w:t>2020 г</w:t>
        </w:r>
      </w:smartTag>
      <w:r>
        <w:rPr>
          <w:i/>
          <w:sz w:val="26"/>
          <w:szCs w:val="26"/>
        </w:rPr>
        <w:t>.</w:t>
      </w:r>
      <w:r w:rsidRPr="00A12EEB">
        <w:rPr>
          <w:i/>
          <w:sz w:val="26"/>
          <w:szCs w:val="26"/>
        </w:rPr>
        <w:t>)</w:t>
      </w:r>
    </w:p>
    <w:p w:rsidR="0091662C" w:rsidRPr="0091662C" w:rsidRDefault="0091662C" w:rsidP="0091662C">
      <w:pPr>
        <w:ind w:left="1069"/>
        <w:jc w:val="both"/>
        <w:rPr>
          <w:sz w:val="24"/>
          <w:szCs w:val="24"/>
        </w:rPr>
      </w:pP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 xml:space="preserve">Аминов, И. И. Педагогические воззрения А. Ф. Кони и современное юридическое образование / Аминов И. И. // Юридическое образование и наука. - 2019. — № 12. — С. 9—13. УДК 34(09) + 378.634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>Бавсун, И. Г. Проблемы стандартизации высшего образования в системе подготовки кадров для органов внутренних дел Российской Федерации [</w:t>
      </w:r>
      <w:proofErr w:type="gramStart"/>
      <w:r w:rsidRPr="0091662C">
        <w:rPr>
          <w:sz w:val="24"/>
          <w:szCs w:val="24"/>
        </w:rPr>
        <w:t>Текст :</w:t>
      </w:r>
      <w:proofErr w:type="gramEnd"/>
      <w:r w:rsidRPr="0091662C">
        <w:rPr>
          <w:sz w:val="24"/>
          <w:szCs w:val="24"/>
        </w:rPr>
        <w:t xml:space="preserve"> Электронный ресурс] / И. Г. Бавсун, В. А. Гусев // Труды Академии управления МВД России. - 2019. — № 3. — С. 153—159. УДК 378.635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 xml:space="preserve">Базаров, П. Р. Формирование антикоррупционной установки у обучающихся ведомственных вузов ФСИН России: социально-правовая обусловленность / Базаров Павел Рустамович // Уголовно-исполнительная система: право, экономика, управление. - 2020. — № 1. — С. 9—12. УДК 378.635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1662C">
        <w:rPr>
          <w:sz w:val="24"/>
          <w:szCs w:val="24"/>
        </w:rPr>
        <w:t>Буробина</w:t>
      </w:r>
      <w:proofErr w:type="spellEnd"/>
      <w:r w:rsidRPr="0091662C">
        <w:rPr>
          <w:sz w:val="24"/>
          <w:szCs w:val="24"/>
        </w:rPr>
        <w:t xml:space="preserve">, С. В. Роль чтения в формировании профессионально ориентированной компетенции студентов неязыковых вузов / С. В. </w:t>
      </w:r>
      <w:proofErr w:type="spellStart"/>
      <w:r w:rsidRPr="0091662C">
        <w:rPr>
          <w:sz w:val="24"/>
          <w:szCs w:val="24"/>
        </w:rPr>
        <w:t>Буробина</w:t>
      </w:r>
      <w:proofErr w:type="spellEnd"/>
      <w:r w:rsidRPr="0091662C">
        <w:rPr>
          <w:sz w:val="24"/>
          <w:szCs w:val="24"/>
        </w:rPr>
        <w:t xml:space="preserve"> // Высшее образование сегодня. - 2019. — № 12. — С. 20—23. УДК 378.016:802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>Веретенникова, А. Е. Освоение страноведческих и социокультурных знаний курсантами образовательных организаций МВД России как мотивация к изучению иностранного языка [</w:t>
      </w:r>
      <w:proofErr w:type="gramStart"/>
      <w:r w:rsidRPr="0091662C">
        <w:rPr>
          <w:sz w:val="24"/>
          <w:szCs w:val="24"/>
        </w:rPr>
        <w:t>Текст :</w:t>
      </w:r>
      <w:proofErr w:type="gramEnd"/>
      <w:r w:rsidRPr="0091662C">
        <w:rPr>
          <w:sz w:val="24"/>
          <w:szCs w:val="24"/>
        </w:rPr>
        <w:t xml:space="preserve"> Электронный ресурс] / Веретенникова А. Е. // Психопедагогика в правоохранительных органах. - 2019. — № 3. — С. 332—335. УДК 378.016:802 + 378.635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 xml:space="preserve">Виктор Садовничий: «Московский университет — “на марше”» // Ректор вуза. - 2019. — № 12. — С. 20—23. УДК 378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 xml:space="preserve">Вузы — участники Проекта 5–100 представлены в предметных рейтингах THE // Ректор вуза. - 2019. — № 12. — С. 58—60. УДК 378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>Гапоненко, М. В. Адаптация курсантов вузов системы МЧС России к смене культурно-образовательной среды [</w:t>
      </w:r>
      <w:proofErr w:type="gramStart"/>
      <w:r w:rsidRPr="0091662C">
        <w:rPr>
          <w:sz w:val="24"/>
          <w:szCs w:val="24"/>
        </w:rPr>
        <w:t>Текст :</w:t>
      </w:r>
      <w:proofErr w:type="gramEnd"/>
      <w:r w:rsidRPr="0091662C">
        <w:rPr>
          <w:sz w:val="24"/>
          <w:szCs w:val="24"/>
        </w:rPr>
        <w:t xml:space="preserve"> Электронный ресурс] / Гапоненко М. В., Трояк Е. Ю., Иванов А. А. // Психопедагогика в правоохранительных органах. - 2019. — № 3. — С. 283—288. УДК 378.635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>Гричанов, А. С. Формирование нравственно-волевых качеств сотрудников полиции в образовательных организациях МВД России [</w:t>
      </w:r>
      <w:proofErr w:type="gramStart"/>
      <w:r w:rsidRPr="0091662C">
        <w:rPr>
          <w:sz w:val="24"/>
          <w:szCs w:val="24"/>
        </w:rPr>
        <w:t>Текст :</w:t>
      </w:r>
      <w:proofErr w:type="gramEnd"/>
      <w:r w:rsidRPr="0091662C">
        <w:rPr>
          <w:sz w:val="24"/>
          <w:szCs w:val="24"/>
        </w:rPr>
        <w:t xml:space="preserve"> Электронный ресурс] / Гричанов Антон Сергеевич, Морозов Владимир Анатолиевич, Федулов Борис Александрович // Психопедагогика в правоохранительных органах. - 2019. — № 3. — С. 263—268. УДК 378.635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 xml:space="preserve">Гришин, В. И. Цифровая экономика и новые вызовы для университета / В. И. Гришин // Ректор вуза. - 2019. — № 12. — С. 31—37. УДК 378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1662C">
        <w:rPr>
          <w:sz w:val="24"/>
          <w:szCs w:val="24"/>
        </w:rPr>
        <w:t>Гузеев</w:t>
      </w:r>
      <w:proofErr w:type="spellEnd"/>
      <w:r w:rsidRPr="0091662C">
        <w:rPr>
          <w:sz w:val="24"/>
          <w:szCs w:val="24"/>
        </w:rPr>
        <w:t xml:space="preserve">, М. С. Педагогические условия формирования лидерской компетентности будущих офицеров силовых ведомств / </w:t>
      </w:r>
      <w:proofErr w:type="spellStart"/>
      <w:r w:rsidRPr="0091662C">
        <w:rPr>
          <w:sz w:val="24"/>
          <w:szCs w:val="24"/>
        </w:rPr>
        <w:t>Гузеев</w:t>
      </w:r>
      <w:proofErr w:type="spellEnd"/>
      <w:r w:rsidRPr="0091662C">
        <w:rPr>
          <w:sz w:val="24"/>
          <w:szCs w:val="24"/>
        </w:rPr>
        <w:t xml:space="preserve"> Михаил Сергеевич // Уголовно-исполнительная система: право, экономика, управление. - 2020. — № 1. — С. 38—40. УДК 378.635 + 351.74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1662C">
        <w:rPr>
          <w:sz w:val="24"/>
          <w:szCs w:val="24"/>
        </w:rPr>
        <w:t>Дворникова</w:t>
      </w:r>
      <w:proofErr w:type="spellEnd"/>
      <w:r w:rsidRPr="0091662C">
        <w:rPr>
          <w:sz w:val="24"/>
          <w:szCs w:val="24"/>
        </w:rPr>
        <w:t xml:space="preserve">, И. Н. Эмоциональная устойчивость как профессионально важное качество военнослужащих / И. Н. </w:t>
      </w:r>
      <w:proofErr w:type="spellStart"/>
      <w:r w:rsidRPr="0091662C">
        <w:rPr>
          <w:sz w:val="24"/>
          <w:szCs w:val="24"/>
        </w:rPr>
        <w:t>Дворникова</w:t>
      </w:r>
      <w:proofErr w:type="spellEnd"/>
      <w:r w:rsidRPr="0091662C">
        <w:rPr>
          <w:sz w:val="24"/>
          <w:szCs w:val="24"/>
        </w:rPr>
        <w:t xml:space="preserve">, Т. В. Калинина // Высшее образование сегодня. - 2019. — № 12. — С. 59—61. УДК 159.942.2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1662C">
        <w:rPr>
          <w:sz w:val="24"/>
          <w:szCs w:val="24"/>
        </w:rPr>
        <w:t>Запесоцкий</w:t>
      </w:r>
      <w:proofErr w:type="spellEnd"/>
      <w:r w:rsidRPr="0091662C">
        <w:rPr>
          <w:sz w:val="24"/>
          <w:szCs w:val="24"/>
        </w:rPr>
        <w:t>, А. С. СМИ: «</w:t>
      </w:r>
      <w:proofErr w:type="spellStart"/>
      <w:r w:rsidRPr="0091662C">
        <w:rPr>
          <w:sz w:val="24"/>
          <w:szCs w:val="24"/>
        </w:rPr>
        <w:t>Диссернет</w:t>
      </w:r>
      <w:proofErr w:type="spellEnd"/>
      <w:r w:rsidRPr="0091662C">
        <w:rPr>
          <w:sz w:val="24"/>
          <w:szCs w:val="24"/>
        </w:rPr>
        <w:t xml:space="preserve">» «спекулирует на спросе» / А. </w:t>
      </w:r>
      <w:proofErr w:type="spellStart"/>
      <w:r w:rsidRPr="0091662C">
        <w:rPr>
          <w:sz w:val="24"/>
          <w:szCs w:val="24"/>
        </w:rPr>
        <w:t>Запесоцкий</w:t>
      </w:r>
      <w:proofErr w:type="spellEnd"/>
      <w:r w:rsidRPr="0091662C">
        <w:rPr>
          <w:sz w:val="24"/>
          <w:szCs w:val="24"/>
        </w:rPr>
        <w:t xml:space="preserve"> // Ректор вуза. - 2019. — № 12. — С. 54—57. УДК 378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 xml:space="preserve">Карасик, Л. В. Проблемы осуществления государственного управления инновационной деятельностью в российской системе высшего образования / Карасик Л. В. // Юридическое образование и наука. - 2019. — № 12. — С. 14—18. УДК 378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 xml:space="preserve">Карпенко, И. В. Архитектура </w:t>
      </w:r>
      <w:proofErr w:type="gramStart"/>
      <w:r w:rsidRPr="0091662C">
        <w:rPr>
          <w:sz w:val="24"/>
          <w:szCs w:val="24"/>
        </w:rPr>
        <w:t>образования :</w:t>
      </w:r>
      <w:proofErr w:type="gramEnd"/>
      <w:r w:rsidRPr="0091662C">
        <w:rPr>
          <w:sz w:val="24"/>
          <w:szCs w:val="24"/>
        </w:rPr>
        <w:t xml:space="preserve"> для обеспечения потребности новой экономики в квалифицированных кадрах отечественные вузы и </w:t>
      </w:r>
      <w:proofErr w:type="spellStart"/>
      <w:r w:rsidRPr="0091662C">
        <w:rPr>
          <w:sz w:val="24"/>
          <w:szCs w:val="24"/>
        </w:rPr>
        <w:t>ссузы</w:t>
      </w:r>
      <w:proofErr w:type="spellEnd"/>
      <w:r w:rsidRPr="0091662C">
        <w:rPr>
          <w:sz w:val="24"/>
          <w:szCs w:val="24"/>
        </w:rPr>
        <w:t xml:space="preserve"> совершенствуют содержание и организацию образовательного процесса / Игорь Карпенко ; [беседовала] Ирина </w:t>
      </w:r>
      <w:proofErr w:type="spellStart"/>
      <w:r w:rsidRPr="0091662C">
        <w:rPr>
          <w:sz w:val="24"/>
          <w:szCs w:val="24"/>
        </w:rPr>
        <w:t>Емельянович</w:t>
      </w:r>
      <w:proofErr w:type="spellEnd"/>
      <w:r w:rsidRPr="0091662C">
        <w:rPr>
          <w:sz w:val="24"/>
          <w:szCs w:val="24"/>
        </w:rPr>
        <w:t xml:space="preserve"> // Экономика Беларуси. - 2019. — № 4. — С. 26—33. УДК 371(476) + 378 ББК 74.04(4Беи) 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 xml:space="preserve">Княжев, В. Б. Подготовка руководящих кадров в ведущем вузе правоохранительной системы в 1929-2019 гг. (90-летию Академии управления МВД России посвящается) </w:t>
      </w:r>
      <w:r w:rsidRPr="0091662C">
        <w:rPr>
          <w:sz w:val="24"/>
          <w:szCs w:val="24"/>
        </w:rPr>
        <w:lastRenderedPageBreak/>
        <w:t>[</w:t>
      </w:r>
      <w:proofErr w:type="gramStart"/>
      <w:r w:rsidRPr="0091662C">
        <w:rPr>
          <w:sz w:val="24"/>
          <w:szCs w:val="24"/>
        </w:rPr>
        <w:t>Текст :</w:t>
      </w:r>
      <w:proofErr w:type="gramEnd"/>
      <w:r w:rsidRPr="0091662C">
        <w:rPr>
          <w:sz w:val="24"/>
          <w:szCs w:val="24"/>
        </w:rPr>
        <w:t xml:space="preserve"> Электронный ресурс] / В. Б. Княжев, Л. Л. Грищенко // Труды Академии управления МВД России. - 2019. — № 3. — С. 68—78. УДК 378.635 + 351.74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>Ковалева, М. Е. Учет психофизиологических профилей при создании индивидуализированных программ обучения [</w:t>
      </w:r>
      <w:proofErr w:type="gramStart"/>
      <w:r w:rsidRPr="0091662C">
        <w:rPr>
          <w:sz w:val="24"/>
          <w:szCs w:val="24"/>
        </w:rPr>
        <w:t>Текст :</w:t>
      </w:r>
      <w:proofErr w:type="gramEnd"/>
      <w:r w:rsidRPr="0091662C">
        <w:rPr>
          <w:sz w:val="24"/>
          <w:szCs w:val="24"/>
        </w:rPr>
        <w:t xml:space="preserve"> Электронный ресурс] / Ковалева М. Е., Булыгина В. Г., Васильченко А. С. // Психопедагогика в правоохранительных органах. - 2019. — № 3. — С. 319—325. УДК 378.635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 xml:space="preserve">Котляр, В. Н. Критерии и показатели оценки уровня профессионального самовоспитания курсантов образовательных учреждений ФСИН России / В. Н. Котляр // Право и образование. - 2020. — № 1. — С. 55—63. УДК 378.635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 xml:space="preserve">Кошкин, Е. В. Внедрение в образовательную деятельность плана индивидуальных самостоятельных занятий по физической подготовке для курсантов образовательных организаций ФСИН России / Е. В. Кошкин, А. С. Михайлов // Ведомости уголовно-исполнительной системы. - 2019. — № 12. — С. 25—30. УДК 796 + 378.635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>Ларионова, М. А. Применение преподавателем интерактивных приемов в больших группах обучающихся [</w:t>
      </w:r>
      <w:proofErr w:type="gramStart"/>
      <w:r w:rsidRPr="0091662C">
        <w:rPr>
          <w:sz w:val="24"/>
          <w:szCs w:val="24"/>
        </w:rPr>
        <w:t>Текст :</w:t>
      </w:r>
      <w:proofErr w:type="gramEnd"/>
      <w:r w:rsidRPr="0091662C">
        <w:rPr>
          <w:sz w:val="24"/>
          <w:szCs w:val="24"/>
        </w:rPr>
        <w:t xml:space="preserve"> Электронный ресурс] / Ларионова М. А. // Психопедагогика в правоохранительных органах. - 2019. — № 3. — С. 326—331. УДК 378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 xml:space="preserve">Никонов, В. А. Качество — важнее количества / В. А. Никонов // Ректор вуза. - 2019. — № 12. — С. 8—19. УДК 001 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 xml:space="preserve">Носкова, А. В. Внутриуниверситетские рейтинги преподавателей: эмпирический кейс МГИМО / А. В. Носкова, А. С. Проскурина // СОЦИС. - 2019. — № 10. — С. 69—75. УДК 316.33 + 378 ББК 60.550.53 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 xml:space="preserve">Осокина, Е. В. Рецензирование как один из важных аспектов академической публикации / Е. В. Осокина, Е. П. Турбина // Alma mater. Вестник высшей школы. - 2019. — № 12. — С. 108—111. УДК 001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 xml:space="preserve">Пак, Ю. Н. Проблемы модернизации высшего образования в контексте обеспечения качества / Ю. Н. Пак, Г. К. </w:t>
      </w:r>
      <w:proofErr w:type="spellStart"/>
      <w:r w:rsidRPr="0091662C">
        <w:rPr>
          <w:sz w:val="24"/>
          <w:szCs w:val="24"/>
        </w:rPr>
        <w:t>Кошебаева</w:t>
      </w:r>
      <w:proofErr w:type="spellEnd"/>
      <w:r w:rsidRPr="0091662C">
        <w:rPr>
          <w:sz w:val="24"/>
          <w:szCs w:val="24"/>
        </w:rPr>
        <w:t xml:space="preserve">, Д. Ю. Пак // Alma mater. Вестник высшей школы. - 2019. — № 12. — С. 14—21. УДК 378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 xml:space="preserve">Паршутин, И. А. Сравнительный анализ особенностей мотивации обучения студентов и курсантов образовательных организаций системы МВД России / Игорь Александрович Паршутин, Дмитрий Владимирович Деулин // Вестник Московского университета МВД России. - 2019. — № 5. — С. 290—293. УДК 159.9:37 + 378.635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 xml:space="preserve">Первый форум ректоров университетов России и Великобритании, [г. Москва, 12-13 ноября </w:t>
      </w:r>
      <w:smartTag w:uri="urn:schemas-microsoft-com:office:smarttags" w:element="metricconverter">
        <w:smartTagPr>
          <w:attr w:name="ProductID" w:val="2019 г"/>
        </w:smartTagPr>
        <w:r w:rsidRPr="0091662C">
          <w:rPr>
            <w:sz w:val="24"/>
            <w:szCs w:val="24"/>
          </w:rPr>
          <w:t>2019 г</w:t>
        </w:r>
      </w:smartTag>
      <w:r w:rsidRPr="0091662C">
        <w:rPr>
          <w:sz w:val="24"/>
          <w:szCs w:val="24"/>
        </w:rPr>
        <w:t xml:space="preserve">.] // Ректор вуза. - 2019. — № 12. — С. 44—47. УДК 378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1662C">
        <w:rPr>
          <w:sz w:val="24"/>
          <w:szCs w:val="24"/>
        </w:rPr>
        <w:t>Понкин</w:t>
      </w:r>
      <w:proofErr w:type="spellEnd"/>
      <w:r w:rsidRPr="0091662C">
        <w:rPr>
          <w:sz w:val="24"/>
          <w:szCs w:val="24"/>
        </w:rPr>
        <w:t xml:space="preserve">, И. В. Методология науки: начало исследовательского пути / И. В. </w:t>
      </w:r>
      <w:proofErr w:type="spellStart"/>
      <w:r w:rsidRPr="0091662C">
        <w:rPr>
          <w:sz w:val="24"/>
          <w:szCs w:val="24"/>
        </w:rPr>
        <w:t>Понкин</w:t>
      </w:r>
      <w:proofErr w:type="spellEnd"/>
      <w:r w:rsidRPr="0091662C">
        <w:rPr>
          <w:sz w:val="24"/>
          <w:szCs w:val="24"/>
        </w:rPr>
        <w:t xml:space="preserve"> // Право и образование. - 2020. — № 1. — С. 4—14. УДК 001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1662C">
        <w:rPr>
          <w:sz w:val="24"/>
          <w:szCs w:val="24"/>
        </w:rPr>
        <w:t>Сейкетов</w:t>
      </w:r>
      <w:proofErr w:type="spellEnd"/>
      <w:r w:rsidRPr="0091662C">
        <w:rPr>
          <w:sz w:val="24"/>
          <w:szCs w:val="24"/>
        </w:rPr>
        <w:t xml:space="preserve">, А. Ж. Метод чтения нескучных лекций / А. Ж. </w:t>
      </w:r>
      <w:proofErr w:type="spellStart"/>
      <w:r w:rsidRPr="0091662C">
        <w:rPr>
          <w:sz w:val="24"/>
          <w:szCs w:val="24"/>
        </w:rPr>
        <w:t>Сейкетов</w:t>
      </w:r>
      <w:proofErr w:type="spellEnd"/>
      <w:r w:rsidRPr="0091662C">
        <w:rPr>
          <w:sz w:val="24"/>
          <w:szCs w:val="24"/>
        </w:rPr>
        <w:t xml:space="preserve"> // Высшее образование сегодня. - 2019. — № 12. — С. 51—53. УДК 378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 xml:space="preserve">Соловьев, В. П. Высшее образование: осознание перемен / В. П. Соловьёв, Т. А. Перескокова // Alma mater. Вестник высшей школы. - 2019. — № 12. — С. 6—14. УДК 378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1662C">
        <w:rPr>
          <w:sz w:val="24"/>
          <w:szCs w:val="24"/>
        </w:rPr>
        <w:t>Соничева</w:t>
      </w:r>
      <w:proofErr w:type="spellEnd"/>
      <w:r w:rsidRPr="0091662C">
        <w:rPr>
          <w:sz w:val="24"/>
          <w:szCs w:val="24"/>
        </w:rPr>
        <w:t xml:space="preserve">, О. А. Обеспечение законности при проведении единого государственного экзамена и административная ответственность за нарушение порядка его проведения / О. А. </w:t>
      </w:r>
      <w:proofErr w:type="spellStart"/>
      <w:r w:rsidRPr="0091662C">
        <w:rPr>
          <w:sz w:val="24"/>
          <w:szCs w:val="24"/>
        </w:rPr>
        <w:t>Соничева</w:t>
      </w:r>
      <w:proofErr w:type="spellEnd"/>
      <w:r w:rsidRPr="0091662C">
        <w:rPr>
          <w:sz w:val="24"/>
          <w:szCs w:val="24"/>
        </w:rPr>
        <w:t xml:space="preserve"> // Российская юстиция. - 2020. — № 1. — С. 15—17. УДК 342.9 ББК 67.401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 xml:space="preserve">Тарасенко, О. А. Индивидуальная образовательная траектория в системе высшего образования: предлагаем варианты моделей / Тарасенко О. А. // Юридическое образование и наука. - 2019. — № 12. — С. 3—8. УДК 378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1662C">
        <w:rPr>
          <w:sz w:val="24"/>
          <w:szCs w:val="24"/>
        </w:rPr>
        <w:t>Флягина</w:t>
      </w:r>
      <w:proofErr w:type="spellEnd"/>
      <w:r w:rsidRPr="0091662C">
        <w:rPr>
          <w:sz w:val="24"/>
          <w:szCs w:val="24"/>
        </w:rPr>
        <w:t xml:space="preserve">, В. Ю. Особенности взаимодействия со средой обитания как фактор различия типов социальной адаптации студентов, проживающих в общежитии / В. Ю. </w:t>
      </w:r>
      <w:proofErr w:type="spellStart"/>
      <w:r w:rsidRPr="0091662C">
        <w:rPr>
          <w:sz w:val="24"/>
          <w:szCs w:val="24"/>
        </w:rPr>
        <w:t>Флягина</w:t>
      </w:r>
      <w:proofErr w:type="spellEnd"/>
      <w:r w:rsidRPr="0091662C">
        <w:rPr>
          <w:sz w:val="24"/>
          <w:szCs w:val="24"/>
        </w:rPr>
        <w:t xml:space="preserve">, К. В. </w:t>
      </w:r>
      <w:proofErr w:type="spellStart"/>
      <w:r w:rsidRPr="0091662C">
        <w:rPr>
          <w:sz w:val="24"/>
          <w:szCs w:val="24"/>
        </w:rPr>
        <w:t>Грибенщиков</w:t>
      </w:r>
      <w:proofErr w:type="spellEnd"/>
      <w:r w:rsidRPr="0091662C">
        <w:rPr>
          <w:sz w:val="24"/>
          <w:szCs w:val="24"/>
        </w:rPr>
        <w:t xml:space="preserve"> // </w:t>
      </w:r>
      <w:proofErr w:type="spellStart"/>
      <w:r w:rsidRPr="0091662C">
        <w:rPr>
          <w:sz w:val="24"/>
          <w:szCs w:val="24"/>
        </w:rPr>
        <w:t>Alma</w:t>
      </w:r>
      <w:proofErr w:type="spellEnd"/>
      <w:r w:rsidRPr="0091662C">
        <w:rPr>
          <w:sz w:val="24"/>
          <w:szCs w:val="24"/>
        </w:rPr>
        <w:t xml:space="preserve"> </w:t>
      </w:r>
      <w:proofErr w:type="spellStart"/>
      <w:r w:rsidRPr="0091662C">
        <w:rPr>
          <w:sz w:val="24"/>
          <w:szCs w:val="24"/>
        </w:rPr>
        <w:t>mater</w:t>
      </w:r>
      <w:proofErr w:type="spellEnd"/>
      <w:r w:rsidRPr="0091662C">
        <w:rPr>
          <w:sz w:val="24"/>
          <w:szCs w:val="24"/>
        </w:rPr>
        <w:t xml:space="preserve">. Вестник высшей школы. - 2019. — № 12. — С. 88—98. УДК 316 + 378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1662C">
        <w:rPr>
          <w:sz w:val="24"/>
          <w:szCs w:val="24"/>
        </w:rPr>
        <w:t>Харитончик</w:t>
      </w:r>
      <w:proofErr w:type="spellEnd"/>
      <w:r w:rsidRPr="0091662C">
        <w:rPr>
          <w:sz w:val="24"/>
          <w:szCs w:val="24"/>
        </w:rPr>
        <w:t xml:space="preserve">, С. В. Инженеры будущего : главная задача Белорусского национального технического университета — готовить грамотных специалистов инженерного профиля / Сергей </w:t>
      </w:r>
      <w:proofErr w:type="spellStart"/>
      <w:r w:rsidRPr="0091662C">
        <w:rPr>
          <w:sz w:val="24"/>
          <w:szCs w:val="24"/>
        </w:rPr>
        <w:t>Харитончик</w:t>
      </w:r>
      <w:proofErr w:type="spellEnd"/>
      <w:r w:rsidRPr="0091662C">
        <w:rPr>
          <w:sz w:val="24"/>
          <w:szCs w:val="24"/>
        </w:rPr>
        <w:t xml:space="preserve"> // Экономика Беларуси. - 2019. — № 4. — С. 34—37. УДК 378 ББК 74.04(4Беи) 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1662C">
        <w:rPr>
          <w:sz w:val="24"/>
          <w:szCs w:val="24"/>
        </w:rPr>
        <w:t>Шавердо</w:t>
      </w:r>
      <w:proofErr w:type="spellEnd"/>
      <w:r w:rsidRPr="0091662C">
        <w:rPr>
          <w:sz w:val="24"/>
          <w:szCs w:val="24"/>
        </w:rPr>
        <w:t xml:space="preserve">, Т. М. </w:t>
      </w:r>
      <w:proofErr w:type="spellStart"/>
      <w:r w:rsidRPr="0091662C">
        <w:rPr>
          <w:sz w:val="24"/>
          <w:szCs w:val="24"/>
        </w:rPr>
        <w:t>Темпоральное</w:t>
      </w:r>
      <w:proofErr w:type="spellEnd"/>
      <w:r w:rsidRPr="0091662C">
        <w:rPr>
          <w:sz w:val="24"/>
          <w:szCs w:val="24"/>
        </w:rPr>
        <w:t xml:space="preserve"> измерение социальности в условиях цифровой трансформации (на примере образования) / Т. М. </w:t>
      </w:r>
      <w:proofErr w:type="spellStart"/>
      <w:r w:rsidRPr="0091662C">
        <w:rPr>
          <w:sz w:val="24"/>
          <w:szCs w:val="24"/>
        </w:rPr>
        <w:t>Шавердо</w:t>
      </w:r>
      <w:proofErr w:type="spellEnd"/>
      <w:r w:rsidRPr="0091662C">
        <w:rPr>
          <w:sz w:val="24"/>
          <w:szCs w:val="24"/>
        </w:rPr>
        <w:t xml:space="preserve"> // Труд. Профсоюзы. Общество. - 2019. — № 4. — С. 125—130. УДК 316.74:37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 xml:space="preserve">Шевцова, А. Ю. Реализация принципов смешанного обучения в рамках курса «Основы публичного выступления» как способ преодоления кризиса мотивации старшекурсников / А. Ю. Шевцова // Высшее образование сегодня. - 2019. — № 12. — С. 54—58. УДК 378      </w:t>
      </w:r>
    </w:p>
    <w:p w:rsidR="0091662C" w:rsidRP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 xml:space="preserve">Шенгелиа, Г. А. Особенности правового регулирования налогового контроля финансовой деятельности образовательной организации высшего образования / Шенгелиа Г. А. // Юридическое образование и наука. - 2019. — № 12. — С. 44—47. УДК 347.73 + 378  </w:t>
      </w:r>
    </w:p>
    <w:p w:rsidR="0091662C" w:rsidRDefault="0091662C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91662C">
        <w:rPr>
          <w:sz w:val="24"/>
          <w:szCs w:val="24"/>
        </w:rPr>
        <w:t xml:space="preserve">Яковлева, Т. А. Влияние изучения основ права на правосознание современных студентов (на материале ассоциативного эксперимента) / Т. А. Яковлева // Право и образование. - 2020. — № 1. — С. 64—72. УДК 340.114.5 + 378.634  </w:t>
      </w:r>
    </w:p>
    <w:p w:rsidR="0091662C" w:rsidRDefault="0091662C" w:rsidP="0091662C">
      <w:pPr>
        <w:jc w:val="both"/>
        <w:rPr>
          <w:sz w:val="24"/>
          <w:szCs w:val="24"/>
        </w:rPr>
      </w:pPr>
    </w:p>
    <w:p w:rsidR="0091662C" w:rsidRDefault="0091662C" w:rsidP="0091662C">
      <w:pPr>
        <w:jc w:val="both"/>
        <w:rPr>
          <w:sz w:val="24"/>
          <w:szCs w:val="24"/>
        </w:rPr>
      </w:pPr>
    </w:p>
    <w:p w:rsidR="0091662C" w:rsidRDefault="0091662C" w:rsidP="0091662C">
      <w:pPr>
        <w:tabs>
          <w:tab w:val="num" w:pos="1080"/>
        </w:tabs>
        <w:ind w:left="1080" w:hanging="540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p w:rsidR="0091662C" w:rsidRPr="0091662C" w:rsidRDefault="0091662C" w:rsidP="0091662C">
      <w:pPr>
        <w:jc w:val="both"/>
        <w:rPr>
          <w:sz w:val="24"/>
          <w:szCs w:val="24"/>
        </w:rPr>
      </w:pPr>
    </w:p>
    <w:sectPr w:rsidR="0091662C" w:rsidRPr="0091662C" w:rsidSect="00E2261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B2A"/>
    <w:multiLevelType w:val="hybridMultilevel"/>
    <w:tmpl w:val="875441D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5121E"/>
    <w:multiLevelType w:val="hybridMultilevel"/>
    <w:tmpl w:val="8BDC07C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C4F46"/>
    <w:multiLevelType w:val="hybridMultilevel"/>
    <w:tmpl w:val="096822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CBC"/>
    <w:multiLevelType w:val="multilevel"/>
    <w:tmpl w:val="9A68F41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F774A"/>
    <w:multiLevelType w:val="hybridMultilevel"/>
    <w:tmpl w:val="2FCE7CB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B0506E"/>
    <w:multiLevelType w:val="hybridMultilevel"/>
    <w:tmpl w:val="2CA658B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19"/>
    <w:rsid w:val="000C4A5A"/>
    <w:rsid w:val="00180358"/>
    <w:rsid w:val="001D4274"/>
    <w:rsid w:val="003A600A"/>
    <w:rsid w:val="00427690"/>
    <w:rsid w:val="00430CA1"/>
    <w:rsid w:val="004A20CB"/>
    <w:rsid w:val="00544919"/>
    <w:rsid w:val="00580809"/>
    <w:rsid w:val="006E2863"/>
    <w:rsid w:val="00726F73"/>
    <w:rsid w:val="007330A2"/>
    <w:rsid w:val="00884CA9"/>
    <w:rsid w:val="008E59D1"/>
    <w:rsid w:val="008F30C9"/>
    <w:rsid w:val="0091662C"/>
    <w:rsid w:val="00A82AB0"/>
    <w:rsid w:val="00A97883"/>
    <w:rsid w:val="00C2587E"/>
    <w:rsid w:val="00C329CA"/>
    <w:rsid w:val="00C532DE"/>
    <w:rsid w:val="00C95E87"/>
    <w:rsid w:val="00DD2A38"/>
    <w:rsid w:val="00E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DB3A5D"/>
  <w15:chartTrackingRefBased/>
  <w15:docId w15:val="{F816727B-F151-4E61-A6D2-606BE518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2022-07-29T07:16:00Z</dcterms:created>
  <dcterms:modified xsi:type="dcterms:W3CDTF">2022-07-29T07:16:00Z</dcterms:modified>
</cp:coreProperties>
</file>