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E4" w:rsidRPr="00D17D04" w:rsidRDefault="00E978E4" w:rsidP="00E978E4">
      <w:pPr>
        <w:spacing w:line="240" w:lineRule="atLeast"/>
        <w:ind w:left="1069"/>
        <w:jc w:val="center"/>
        <w:rPr>
          <w:i/>
          <w:sz w:val="26"/>
          <w:szCs w:val="26"/>
        </w:rPr>
      </w:pPr>
      <w:bookmarkStart w:id="0" w:name="_GoBack"/>
      <w:bookmarkEnd w:id="0"/>
      <w:r w:rsidRPr="00D17D04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E978E4" w:rsidRPr="00D17D04" w:rsidRDefault="00E978E4" w:rsidP="00E978E4">
      <w:pPr>
        <w:ind w:left="1069"/>
        <w:jc w:val="center"/>
        <w:rPr>
          <w:i/>
          <w:sz w:val="26"/>
          <w:szCs w:val="26"/>
        </w:rPr>
      </w:pPr>
    </w:p>
    <w:p w:rsidR="00E978E4" w:rsidRPr="00D17D04" w:rsidRDefault="00E978E4" w:rsidP="00E978E4">
      <w:pPr>
        <w:ind w:left="1069"/>
        <w:jc w:val="center"/>
        <w:rPr>
          <w:i/>
          <w:sz w:val="26"/>
          <w:szCs w:val="26"/>
        </w:rPr>
      </w:pPr>
      <w:r w:rsidRPr="00D17D04">
        <w:rPr>
          <w:i/>
          <w:sz w:val="26"/>
          <w:szCs w:val="26"/>
        </w:rPr>
        <w:t>Список статей по теме:</w:t>
      </w:r>
    </w:p>
    <w:p w:rsidR="00E978E4" w:rsidRPr="00D17D04" w:rsidRDefault="00E978E4" w:rsidP="00E978E4">
      <w:pPr>
        <w:ind w:left="1069"/>
        <w:jc w:val="center"/>
        <w:rPr>
          <w:b/>
          <w:i/>
          <w:sz w:val="26"/>
          <w:szCs w:val="26"/>
          <w:u w:val="single"/>
        </w:rPr>
      </w:pPr>
      <w:r w:rsidRPr="00D17D04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E978E4" w:rsidRDefault="00E978E4" w:rsidP="00E978E4">
      <w:pPr>
        <w:ind w:left="1069"/>
        <w:jc w:val="center"/>
        <w:rPr>
          <w:i/>
          <w:sz w:val="26"/>
          <w:szCs w:val="26"/>
        </w:rPr>
      </w:pPr>
      <w:r w:rsidRPr="00D17D04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февраль</w:t>
      </w:r>
      <w:r w:rsidRPr="00D17D04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17D04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D17D04">
          <w:rPr>
            <w:i/>
            <w:sz w:val="26"/>
            <w:szCs w:val="26"/>
          </w:rPr>
          <w:t xml:space="preserve"> г</w:t>
        </w:r>
      </w:smartTag>
      <w:r w:rsidRPr="00D17D04">
        <w:rPr>
          <w:i/>
          <w:sz w:val="26"/>
          <w:szCs w:val="26"/>
        </w:rPr>
        <w:t>.)</w:t>
      </w:r>
    </w:p>
    <w:p w:rsidR="00E978E4" w:rsidRDefault="00E978E4" w:rsidP="00E978E4">
      <w:pPr>
        <w:ind w:left="1069"/>
        <w:jc w:val="center"/>
        <w:rPr>
          <w:i/>
          <w:sz w:val="26"/>
          <w:szCs w:val="26"/>
        </w:rPr>
      </w:pP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Ардашев, Р. Г. Иррациональная криминалистика. О попытках симбиоза лженауки и юриспруденции / Роман Георгиевич Ардашев // Закон и право. - 2019. — № 12. — С. 141—143. УДК 343.98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Белозерова, Н. С. Недостатки и пути их устранения при использовании перчаток в процессе работы с дактилоскопическими объектами / Белозерова Надежда Сергеевна, Антропов Алексей Владимирович, Бахтеев Дмитрий Валерьевич // Российский следователь. - 2020. — № 1. — С. 3—8. УДК 343.98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978E4">
        <w:rPr>
          <w:sz w:val="24"/>
          <w:szCs w:val="24"/>
        </w:rPr>
        <w:t>Беломытцев</w:t>
      </w:r>
      <w:proofErr w:type="spellEnd"/>
      <w:r w:rsidRPr="00E978E4">
        <w:rPr>
          <w:sz w:val="24"/>
          <w:szCs w:val="24"/>
        </w:rPr>
        <w:t xml:space="preserve">, Н. Н. Особенности обстановки совершения хищения путем использования компьютерной техники / Н. Н. </w:t>
      </w:r>
      <w:proofErr w:type="spellStart"/>
      <w:r w:rsidRPr="00E978E4">
        <w:rPr>
          <w:sz w:val="24"/>
          <w:szCs w:val="24"/>
        </w:rPr>
        <w:t>Беломытцев</w:t>
      </w:r>
      <w:proofErr w:type="spellEnd"/>
      <w:r w:rsidRPr="00E978E4">
        <w:rPr>
          <w:sz w:val="24"/>
          <w:szCs w:val="24"/>
        </w:rPr>
        <w:t xml:space="preserve"> // Труд. Профсоюзы. Общество. - 2019. — № 4. — С. 57—62. УДК 343.985.7      Химичева, О. В. Ограничение конституционных прав личности в ходе оперативно-разыскной деятельности: проблемы реализации судебных полномочий / Ольга Викторовна Химичева // Вестник Московского университета МВД России. - 2019. — № 5. — С. 216—220. УДК 343.985.8 + 342.7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978E4">
        <w:rPr>
          <w:sz w:val="24"/>
          <w:szCs w:val="24"/>
        </w:rPr>
        <w:t>Буриев</w:t>
      </w:r>
      <w:proofErr w:type="spellEnd"/>
      <w:r w:rsidRPr="00E978E4">
        <w:rPr>
          <w:sz w:val="24"/>
          <w:szCs w:val="24"/>
        </w:rPr>
        <w:t>, Д. А. Особенности и проблемы почерковедческого исследования рукописей, выполненных на таджикском языке [</w:t>
      </w:r>
      <w:proofErr w:type="gramStart"/>
      <w:r w:rsidRPr="00E978E4">
        <w:rPr>
          <w:sz w:val="24"/>
          <w:szCs w:val="24"/>
        </w:rPr>
        <w:t>Текст :</w:t>
      </w:r>
      <w:proofErr w:type="gramEnd"/>
      <w:r w:rsidRPr="00E978E4">
        <w:rPr>
          <w:sz w:val="24"/>
          <w:szCs w:val="24"/>
        </w:rPr>
        <w:t xml:space="preserve"> Электронный ресурс] / Д. А. </w:t>
      </w:r>
      <w:proofErr w:type="spellStart"/>
      <w:r w:rsidRPr="00E978E4">
        <w:rPr>
          <w:sz w:val="24"/>
          <w:szCs w:val="24"/>
        </w:rPr>
        <w:t>Буриев</w:t>
      </w:r>
      <w:proofErr w:type="spellEnd"/>
      <w:r w:rsidRPr="00E978E4">
        <w:rPr>
          <w:sz w:val="24"/>
          <w:szCs w:val="24"/>
        </w:rPr>
        <w:t xml:space="preserve"> // Труды Академии управления МВД России. - 2019. — № 3. — С. 95—102. УДК 343.982.43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978E4">
        <w:rPr>
          <w:sz w:val="24"/>
          <w:szCs w:val="24"/>
        </w:rPr>
        <w:t>Бурмин</w:t>
      </w:r>
      <w:proofErr w:type="spellEnd"/>
      <w:r w:rsidRPr="00E978E4">
        <w:rPr>
          <w:sz w:val="24"/>
          <w:szCs w:val="24"/>
        </w:rPr>
        <w:t xml:space="preserve">, Д. С. Современный подход к юридической оценке действий посредника в приобретении наркотиков / Д. </w:t>
      </w:r>
      <w:proofErr w:type="spellStart"/>
      <w:r w:rsidRPr="00E978E4">
        <w:rPr>
          <w:sz w:val="24"/>
          <w:szCs w:val="24"/>
        </w:rPr>
        <w:t>Бурмин</w:t>
      </w:r>
      <w:proofErr w:type="spellEnd"/>
      <w:r w:rsidRPr="00E978E4">
        <w:rPr>
          <w:sz w:val="24"/>
          <w:szCs w:val="24"/>
        </w:rPr>
        <w:t xml:space="preserve"> // Законность. - 2020. — № 1. — С. 47—51. Оценка практики привлечения к уголовной ответственности посредников, приобретающих наркотики по просьбе приобретателя, действующего в рамках ОРМ. УДК 343.575 УДК 343.985.8 ББК 67.408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Васильева, Л. Г. О необходимости создания методики судебного разбирательства уголовных дел о коррупционных преступлениях в сфере высшего образования / Лариса Геннадьевна Васильева, Елена Ильинична Попова, Елена Витальевна Гулина // Закон и право. - 2019. — № 12. — С. 167—169. УДК 343.985.7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Галь, В. Л. Опыт взаимодействия Следственного комитета Республики Беларусь с Экспертно-криминалистическим центром Министерства внутренних дел Российской Федерации в расследовании особо тяжких преступлений против личности, в том числе прошлых лет, с использованием современных возможностей судебной </w:t>
      </w:r>
      <w:proofErr w:type="spellStart"/>
      <w:r w:rsidRPr="00E978E4">
        <w:rPr>
          <w:sz w:val="24"/>
          <w:szCs w:val="24"/>
        </w:rPr>
        <w:t>ольфакторной</w:t>
      </w:r>
      <w:proofErr w:type="spellEnd"/>
      <w:r w:rsidRPr="00E978E4">
        <w:rPr>
          <w:sz w:val="24"/>
          <w:szCs w:val="24"/>
        </w:rPr>
        <w:t xml:space="preserve"> экспертизы / Галь Василий Леонидович, Панфилов Павел Борисович // Предварительное расследование = </w:t>
      </w:r>
      <w:proofErr w:type="spellStart"/>
      <w:r w:rsidRPr="00E978E4">
        <w:rPr>
          <w:sz w:val="24"/>
          <w:szCs w:val="24"/>
        </w:rPr>
        <w:t>Preliminary</w:t>
      </w:r>
      <w:proofErr w:type="spellEnd"/>
      <w:r w:rsidRPr="00E978E4">
        <w:rPr>
          <w:sz w:val="24"/>
          <w:szCs w:val="24"/>
        </w:rPr>
        <w:t xml:space="preserve"> </w:t>
      </w:r>
      <w:proofErr w:type="spellStart"/>
      <w:r w:rsidRPr="00E978E4">
        <w:rPr>
          <w:sz w:val="24"/>
          <w:szCs w:val="24"/>
        </w:rPr>
        <w:t>investigation</w:t>
      </w:r>
      <w:proofErr w:type="spellEnd"/>
      <w:r w:rsidRPr="00E978E4">
        <w:rPr>
          <w:sz w:val="24"/>
          <w:szCs w:val="24"/>
        </w:rPr>
        <w:t xml:space="preserve">. - 2019. — № 2. — С. 80—86. УДК 343.985.7 + 343.982.9 ББК 67.408.11(4Беи) 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978E4">
        <w:rPr>
          <w:sz w:val="24"/>
          <w:szCs w:val="24"/>
        </w:rPr>
        <w:t>Гамко</w:t>
      </w:r>
      <w:proofErr w:type="spellEnd"/>
      <w:r w:rsidRPr="00E978E4">
        <w:rPr>
          <w:sz w:val="24"/>
          <w:szCs w:val="24"/>
        </w:rPr>
        <w:t xml:space="preserve">, С. Л. Разоблачение преступной схемы хищения </w:t>
      </w:r>
      <w:proofErr w:type="spellStart"/>
      <w:r w:rsidRPr="00E978E4">
        <w:rPr>
          <w:sz w:val="24"/>
          <w:szCs w:val="24"/>
        </w:rPr>
        <w:t>криптовалюты</w:t>
      </w:r>
      <w:proofErr w:type="spellEnd"/>
      <w:r w:rsidRPr="00E978E4">
        <w:rPr>
          <w:sz w:val="24"/>
          <w:szCs w:val="24"/>
        </w:rPr>
        <w:t xml:space="preserve"> / </w:t>
      </w:r>
      <w:proofErr w:type="spellStart"/>
      <w:r w:rsidRPr="00E978E4">
        <w:rPr>
          <w:sz w:val="24"/>
          <w:szCs w:val="24"/>
        </w:rPr>
        <w:t>Гамко</w:t>
      </w:r>
      <w:proofErr w:type="spellEnd"/>
      <w:r w:rsidRPr="00E978E4">
        <w:rPr>
          <w:sz w:val="24"/>
          <w:szCs w:val="24"/>
        </w:rPr>
        <w:t xml:space="preserve"> Сергей Леонидович // Предварительное расследование = </w:t>
      </w:r>
      <w:proofErr w:type="spellStart"/>
      <w:r w:rsidRPr="00E978E4">
        <w:rPr>
          <w:sz w:val="24"/>
          <w:szCs w:val="24"/>
        </w:rPr>
        <w:t>Preliminary</w:t>
      </w:r>
      <w:proofErr w:type="spellEnd"/>
      <w:r w:rsidRPr="00E978E4">
        <w:rPr>
          <w:sz w:val="24"/>
          <w:szCs w:val="24"/>
        </w:rPr>
        <w:t xml:space="preserve"> </w:t>
      </w:r>
      <w:proofErr w:type="spellStart"/>
      <w:r w:rsidRPr="00E978E4">
        <w:rPr>
          <w:sz w:val="24"/>
          <w:szCs w:val="24"/>
        </w:rPr>
        <w:t>investigation</w:t>
      </w:r>
      <w:proofErr w:type="spellEnd"/>
      <w:r w:rsidRPr="00E978E4">
        <w:rPr>
          <w:sz w:val="24"/>
          <w:szCs w:val="24"/>
        </w:rPr>
        <w:t xml:space="preserve">. - 2019. — № 2. — С. 87—90. УДК 343.985.7 ББК 67.408.13(4Беи) 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Грицаев, С. И. Построение следственных версий при расследовании убийств / Сергей Иванович Грицаев, Виталий Викторович </w:t>
      </w:r>
      <w:proofErr w:type="spellStart"/>
      <w:r w:rsidRPr="00E978E4">
        <w:rPr>
          <w:sz w:val="24"/>
          <w:szCs w:val="24"/>
        </w:rPr>
        <w:t>Помазанов</w:t>
      </w:r>
      <w:proofErr w:type="spellEnd"/>
      <w:r w:rsidRPr="00E978E4">
        <w:rPr>
          <w:sz w:val="24"/>
          <w:szCs w:val="24"/>
        </w:rPr>
        <w:t xml:space="preserve">, Сергей Григорьевич Степаненко // Закон и право. - 2019. — № 12. — С. 147—151. УДК 343.985.7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Драпезо, Р. Г. Оперативно-разыскные ситуации бесконтактного сбыта наркотических средств и психотропных веществ посредством телекоммуникационных сетей и сети Интернет / Драпезо Роман Григорьевич, Шелестюков Виталий Николаевич // Российский следователь. - 2020. — № 1. — С. 58—63. УДК 343.985.8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Ефременко, Н. В. Исследование изображений подписей на копиях документов, изготовленных с помощью копировально-множительной техники / Н. В. Ефременко // Вестник Полоцкого государственного университета. Серия D, Экономические и юридические науки. - 2019. — № 6. — С. 189—195. УДК 343.982.4 ББК 67.51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Иванов, П. И. О разработке отечественной системы оперативно-розыскного обеспечения экономической безопасности социально-бюджетной сферы [Текст : Электронный ресурс] / П. И. Иванов // Труды Академии управления МВД России. - 2019. — № 3. — С. 60—67. УДК 343.985.8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lastRenderedPageBreak/>
        <w:t xml:space="preserve">Иванов, П. И. О соотношении предмета и предела прокурорского надзора за оперативно-розыскной деятельностью оперативных подразделений полиции / Петр Иванович Иванов // Закон и право. - 2019. — № 12. — С. 138—140. УДК 343.985.8 + 347.963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Карпенко, О. А. Современные криминалистические проблемы преодоления дачи заведомо ложных показаний / Ольга Александровна Карпенко // Закон и право. - 2019. — № 12. — С. 165—166. УДК 343.98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Китаев, Н. Н. О розыскном психологическом портрете серийного убийцы-женоненавистника / Николай Николаевич Китаев, Валентина Николаевна Китаева // Закон и право. - 2019. — № 12. — С. 144—146. УДК 343.985.7 + 159.9:34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Кольцов, Д. В. Требования прецедентной практики Европейского суда по правам человека к проведению оперативно-розыскных мероприятий "Проверочная закупка" и "Оперативный эксперимент" [Текст : Электронный ресурс] / Д. В. Кольцов // Труды Академии управления МВД России. - 2019. — № 3. — С. 48—59. УДК 343.985.8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Крюкова, Е. С. Закономерная повторяемость процесса возникновения телесных повреждений (на примере серийных убийств) / Крюкова Евгения Сергеевна // Российский следователь. - 2020. — № 1. — С. 9—12. УДК 343.985.7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Макеева, Н. В. Документирование результатов оперативно-разыскной деятельности и их использование как повод и основание для возбуждения уголовного дела о незаконном сбыте наркотических средств бесконтактным способом с использованием информационно-телекоммуникационных сетей / </w:t>
      </w:r>
      <w:smartTag w:uri="urn:schemas-microsoft-com:office:smarttags" w:element="PersonName">
        <w:smartTagPr>
          <w:attr w:name="ProductID" w:val="Наталья Владимировна"/>
        </w:smartTagPr>
        <w:r w:rsidRPr="00E978E4">
          <w:rPr>
            <w:sz w:val="24"/>
            <w:szCs w:val="24"/>
          </w:rPr>
          <w:t>Наталья Владимировна</w:t>
        </w:r>
      </w:smartTag>
      <w:r w:rsidRPr="00E978E4">
        <w:rPr>
          <w:sz w:val="24"/>
          <w:szCs w:val="24"/>
        </w:rPr>
        <w:t xml:space="preserve"> Макеева // Вестник Московского университета МВД России. - 2019. — № 5. — С. 36—39. УДК 343.1 + 343.985.8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Мещерин, А. И. Об участии внештатных сотрудников полиции в оперативно-розыскной деятельности / Александр Иванович Мещерин, Александр Владимирович Рясов // Закон и право. - 2019. — № 12. — С. 155—156. УДК 343.985.8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978E4">
        <w:rPr>
          <w:sz w:val="24"/>
          <w:szCs w:val="24"/>
        </w:rPr>
        <w:t>Низаева</w:t>
      </w:r>
      <w:proofErr w:type="spellEnd"/>
      <w:r w:rsidRPr="00E978E4">
        <w:rPr>
          <w:sz w:val="24"/>
          <w:szCs w:val="24"/>
        </w:rPr>
        <w:t xml:space="preserve">, С. Р. Организационно-тактические особенности задержания подозреваемого в получении взятки / Светлана </w:t>
      </w:r>
      <w:proofErr w:type="spellStart"/>
      <w:r w:rsidRPr="00E978E4">
        <w:rPr>
          <w:sz w:val="24"/>
          <w:szCs w:val="24"/>
        </w:rPr>
        <w:t>Рамилевна</w:t>
      </w:r>
      <w:proofErr w:type="spellEnd"/>
      <w:r w:rsidRPr="00E978E4">
        <w:rPr>
          <w:sz w:val="24"/>
          <w:szCs w:val="24"/>
        </w:rPr>
        <w:t xml:space="preserve"> </w:t>
      </w:r>
      <w:proofErr w:type="spellStart"/>
      <w:r w:rsidRPr="00E978E4">
        <w:rPr>
          <w:sz w:val="24"/>
          <w:szCs w:val="24"/>
        </w:rPr>
        <w:t>Низаева</w:t>
      </w:r>
      <w:proofErr w:type="spellEnd"/>
      <w:r w:rsidRPr="00E978E4">
        <w:rPr>
          <w:sz w:val="24"/>
          <w:szCs w:val="24"/>
        </w:rPr>
        <w:t xml:space="preserve"> // Закон и право. - 2019. — № 12. — С. 160—161. УДК 343.985.7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Оганов, А. А. Правовые аспекты использования результатов оперативно-разыскной деятельности в противодействии </w:t>
      </w:r>
      <w:proofErr w:type="spellStart"/>
      <w:r w:rsidRPr="00E978E4">
        <w:rPr>
          <w:sz w:val="24"/>
          <w:szCs w:val="24"/>
        </w:rPr>
        <w:t>киберпреступлениям</w:t>
      </w:r>
      <w:proofErr w:type="spellEnd"/>
      <w:r w:rsidRPr="00E978E4">
        <w:rPr>
          <w:sz w:val="24"/>
          <w:szCs w:val="24"/>
        </w:rPr>
        <w:t xml:space="preserve"> в отношении несовершеннолетних с использованием информационно-телекоммуникационных сетей / Андрей Айрапетович Оганов // Вестник Московского университета МВД России. - 2019. — № 5. — С. 156—161. УДК 343.985.8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Першин, А. Н. Осмотр сетевых информационных ресурсов — новый вид следственного действия? / Першин Александр Николаевич // Российский следователь. - 2020. — № 1. — С. 13—16. УДК 343.985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Петроченков, С. Д. Об исключительном праве субъектов оперативно-розыскной деятельности на использование технических устройств для негласного получения информации / Сергей Дмитриевич Петроченков // Закон и право. - 2019. — № 12. — С. 157—159. УДК 343.985.8 + 347.12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Сысенко, А. Р. Использование психологических приемов в процессе описания внешнего облика человека при раскрытии преступлений [Текст : Электронный ресурс] / Сысенко А. Р., Герасименко Н. И., Муравьев К. В. // Психопедагогика в правоохранительных органах. - 2019. — № 3. — С. 343—347. УДК 343.982.323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978E4">
        <w:rPr>
          <w:sz w:val="24"/>
          <w:szCs w:val="24"/>
        </w:rPr>
        <w:t>Тактоева</w:t>
      </w:r>
      <w:proofErr w:type="spellEnd"/>
      <w:r w:rsidRPr="00E978E4">
        <w:rPr>
          <w:sz w:val="24"/>
          <w:szCs w:val="24"/>
        </w:rPr>
        <w:t xml:space="preserve">, В. В. К вопросу выявления, документирования и расследования преступлений, связанных с контрабандой стратегически важных ресурсов — лесоматериалов / </w:t>
      </w:r>
      <w:proofErr w:type="spellStart"/>
      <w:r w:rsidRPr="00E978E4">
        <w:rPr>
          <w:sz w:val="24"/>
          <w:szCs w:val="24"/>
        </w:rPr>
        <w:t>Тактоева</w:t>
      </w:r>
      <w:proofErr w:type="spellEnd"/>
      <w:r w:rsidRPr="00E978E4">
        <w:rPr>
          <w:sz w:val="24"/>
          <w:szCs w:val="24"/>
        </w:rPr>
        <w:t xml:space="preserve"> Вера Викторовна // Российский следователь. - 2020. — № 1. — С. 17—22. УДК 343.985.7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978E4">
        <w:rPr>
          <w:sz w:val="24"/>
          <w:szCs w:val="24"/>
        </w:rPr>
        <w:t>Толстухина</w:t>
      </w:r>
      <w:proofErr w:type="spellEnd"/>
      <w:r w:rsidRPr="00E978E4">
        <w:rPr>
          <w:sz w:val="24"/>
          <w:szCs w:val="24"/>
        </w:rPr>
        <w:t xml:space="preserve">, Т. В. Актуальные проблемы организации и проведения допроса при расследовании контрабанды наркотических средств в Республике Ирак / </w:t>
      </w:r>
      <w:proofErr w:type="spellStart"/>
      <w:r w:rsidRPr="00E978E4">
        <w:rPr>
          <w:sz w:val="24"/>
          <w:szCs w:val="24"/>
        </w:rPr>
        <w:t>Толстухина</w:t>
      </w:r>
      <w:proofErr w:type="spellEnd"/>
      <w:r w:rsidRPr="00E978E4">
        <w:rPr>
          <w:sz w:val="24"/>
          <w:szCs w:val="24"/>
        </w:rPr>
        <w:t xml:space="preserve"> Татьяна Викторовна, Светличный Александр Алексеевич, </w:t>
      </w:r>
      <w:proofErr w:type="spellStart"/>
      <w:r w:rsidRPr="00E978E4">
        <w:rPr>
          <w:sz w:val="24"/>
          <w:szCs w:val="24"/>
        </w:rPr>
        <w:t>Шервани</w:t>
      </w:r>
      <w:proofErr w:type="spellEnd"/>
      <w:r w:rsidRPr="00E978E4">
        <w:rPr>
          <w:sz w:val="24"/>
          <w:szCs w:val="24"/>
        </w:rPr>
        <w:t xml:space="preserve"> </w:t>
      </w:r>
      <w:proofErr w:type="spellStart"/>
      <w:r w:rsidRPr="00E978E4">
        <w:rPr>
          <w:sz w:val="24"/>
          <w:szCs w:val="24"/>
        </w:rPr>
        <w:t>Эзат</w:t>
      </w:r>
      <w:proofErr w:type="spellEnd"/>
      <w:r w:rsidRPr="00E978E4">
        <w:rPr>
          <w:sz w:val="24"/>
          <w:szCs w:val="24"/>
        </w:rPr>
        <w:t xml:space="preserve"> </w:t>
      </w:r>
      <w:proofErr w:type="spellStart"/>
      <w:r w:rsidRPr="00E978E4">
        <w:rPr>
          <w:sz w:val="24"/>
          <w:szCs w:val="24"/>
        </w:rPr>
        <w:t>Наджмаддин</w:t>
      </w:r>
      <w:proofErr w:type="spellEnd"/>
      <w:r w:rsidRPr="00E978E4">
        <w:rPr>
          <w:sz w:val="24"/>
          <w:szCs w:val="24"/>
        </w:rPr>
        <w:t xml:space="preserve"> </w:t>
      </w:r>
      <w:proofErr w:type="spellStart"/>
      <w:r w:rsidRPr="00E978E4">
        <w:rPr>
          <w:sz w:val="24"/>
          <w:szCs w:val="24"/>
        </w:rPr>
        <w:t>Кадир</w:t>
      </w:r>
      <w:proofErr w:type="spellEnd"/>
      <w:r w:rsidRPr="00E978E4">
        <w:rPr>
          <w:sz w:val="24"/>
          <w:szCs w:val="24"/>
        </w:rPr>
        <w:t xml:space="preserve"> // Российский следователь. - 2020. — № 1. — С. 69—73. УДК 343.1 + 343.985.7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Усенко, О. В. Проблема установления размера ущерба или дохода при раскрытии и расследовании незаконного предпринимательства / Усенко Оксана Владимировна // Российский следователь. - 2020. — № 1. — С. 23—26. УДК 343.985.7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Хлус, А. М. Криминалистический аспект противодействия преступности в условиях информатизации и </w:t>
      </w:r>
      <w:proofErr w:type="spellStart"/>
      <w:r w:rsidRPr="00E978E4">
        <w:rPr>
          <w:sz w:val="24"/>
          <w:szCs w:val="24"/>
        </w:rPr>
        <w:t>цифровизации</w:t>
      </w:r>
      <w:proofErr w:type="spellEnd"/>
      <w:r w:rsidRPr="00E978E4">
        <w:rPr>
          <w:sz w:val="24"/>
          <w:szCs w:val="24"/>
        </w:rPr>
        <w:t xml:space="preserve"> общества / А. М. Хлус // Юстиция Беларуси. - 2020. — № 1. — С. 67—71. УДК 343.98 ББК 67.408.13(4Беи) 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Чванкин, В. А. Особенности проведения судебной дактилоскопической экспертизы по следам подошвенных частей стоп ног человека / В. А. Чванкин // Вестник Полоцкого государственного университета. Серия D, Экономические и юридические науки. - 2019. — № 6. — С. 196—201. УДК 343.982.34 ББК 67.51      </w:t>
      </w:r>
    </w:p>
    <w:p w:rsidR="00E978E4" w:rsidRP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 xml:space="preserve"> Чебуренков, А. А. Криминалистическая классификация способов передачи взятки / Александр Анатольевич Чебуренков, Михаил Алексеевич Зубов // Закон и право. - 2019. — № 12. — С. 162—164. УДК 343.985.7      </w:t>
      </w:r>
    </w:p>
    <w:p w:rsidR="00E978E4" w:rsidRDefault="00E978E4" w:rsidP="00B47342">
      <w:pPr>
        <w:numPr>
          <w:ilvl w:val="0"/>
          <w:numId w:val="2"/>
        </w:numPr>
        <w:jc w:val="both"/>
        <w:rPr>
          <w:sz w:val="24"/>
          <w:szCs w:val="24"/>
        </w:rPr>
      </w:pPr>
      <w:r w:rsidRPr="00E978E4">
        <w:rPr>
          <w:sz w:val="24"/>
          <w:szCs w:val="24"/>
        </w:rPr>
        <w:t>Чепик, А. А. Теоретические и правовые основы осуществления профилактической деятельности следователя / Анатолий Антонович Чепик // Труд. Профсоюзы. Общество. - 2019. — № 4. — С. 105—110. УДК 343.985 + 343.1</w:t>
      </w:r>
    </w:p>
    <w:p w:rsidR="00E978E4" w:rsidRDefault="00E978E4" w:rsidP="00E978E4">
      <w:pPr>
        <w:rPr>
          <w:sz w:val="24"/>
          <w:szCs w:val="24"/>
        </w:rPr>
      </w:pPr>
    </w:p>
    <w:p w:rsidR="00E978E4" w:rsidRDefault="00E978E4" w:rsidP="00E978E4">
      <w:pPr>
        <w:rPr>
          <w:sz w:val="24"/>
          <w:szCs w:val="24"/>
        </w:rPr>
      </w:pPr>
    </w:p>
    <w:p w:rsidR="00E978E4" w:rsidRDefault="00E978E4" w:rsidP="00E978E4">
      <w:pPr>
        <w:rPr>
          <w:sz w:val="24"/>
          <w:szCs w:val="24"/>
        </w:rPr>
      </w:pPr>
    </w:p>
    <w:p w:rsidR="00E978E4" w:rsidRDefault="00E978E4" w:rsidP="00E978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E978E4" w:rsidRDefault="00E978E4" w:rsidP="00E978E4">
      <w:pPr>
        <w:jc w:val="right"/>
        <w:rPr>
          <w:sz w:val="24"/>
          <w:szCs w:val="24"/>
        </w:rPr>
      </w:pPr>
    </w:p>
    <w:p w:rsidR="00E978E4" w:rsidRDefault="00E978E4" w:rsidP="00E978E4">
      <w:pPr>
        <w:jc w:val="right"/>
        <w:rPr>
          <w:sz w:val="24"/>
          <w:szCs w:val="24"/>
        </w:rPr>
      </w:pPr>
    </w:p>
    <w:p w:rsidR="00E978E4" w:rsidRDefault="00E978E4" w:rsidP="00E978E4">
      <w:pPr>
        <w:jc w:val="right"/>
        <w:rPr>
          <w:sz w:val="24"/>
          <w:szCs w:val="24"/>
        </w:rPr>
      </w:pPr>
    </w:p>
    <w:p w:rsidR="00E978E4" w:rsidRDefault="00E978E4" w:rsidP="00E978E4">
      <w:pPr>
        <w:tabs>
          <w:tab w:val="left" w:pos="1620"/>
        </w:tabs>
        <w:jc w:val="right"/>
        <w:rPr>
          <w:i/>
        </w:rPr>
      </w:pPr>
    </w:p>
    <w:p w:rsidR="00E978E4" w:rsidRDefault="00E978E4" w:rsidP="00E978E4">
      <w:pPr>
        <w:tabs>
          <w:tab w:val="left" w:pos="1620"/>
        </w:tabs>
        <w:jc w:val="both"/>
        <w:rPr>
          <w:i/>
        </w:rPr>
        <w:sectPr w:rsidR="00E978E4" w:rsidSect="00E22619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978E4" w:rsidRPr="00B01C0E" w:rsidRDefault="00E978E4" w:rsidP="00E978E4">
      <w:pPr>
        <w:tabs>
          <w:tab w:val="left" w:pos="1620"/>
        </w:tabs>
        <w:jc w:val="both"/>
        <w:rPr>
          <w:i/>
        </w:rPr>
      </w:pPr>
    </w:p>
    <w:p w:rsidR="00E978E4" w:rsidRDefault="00E978E4" w:rsidP="00E978E4">
      <w:pPr>
        <w:jc w:val="right"/>
        <w:rPr>
          <w:i/>
          <w:sz w:val="26"/>
          <w:szCs w:val="26"/>
        </w:rPr>
      </w:pPr>
    </w:p>
    <w:p w:rsidR="00E978E4" w:rsidRPr="00E978E4" w:rsidRDefault="00E978E4" w:rsidP="00E978E4">
      <w:pPr>
        <w:rPr>
          <w:sz w:val="24"/>
          <w:szCs w:val="24"/>
        </w:rPr>
      </w:pPr>
    </w:p>
    <w:sectPr w:rsidR="00E978E4" w:rsidRPr="00E978E4" w:rsidSect="00E978E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21B88"/>
    <w:multiLevelType w:val="hybridMultilevel"/>
    <w:tmpl w:val="DE2496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7B70FA"/>
    <w:multiLevelType w:val="hybridMultilevel"/>
    <w:tmpl w:val="12CC58D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2365D6"/>
    <w:multiLevelType w:val="hybridMultilevel"/>
    <w:tmpl w:val="1FB265C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BF774A"/>
    <w:multiLevelType w:val="hybridMultilevel"/>
    <w:tmpl w:val="DC58D53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0506E"/>
    <w:multiLevelType w:val="hybridMultilevel"/>
    <w:tmpl w:val="9A68F4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00155A"/>
    <w:rsid w:val="000A1631"/>
    <w:rsid w:val="00580809"/>
    <w:rsid w:val="00657DD1"/>
    <w:rsid w:val="006E2863"/>
    <w:rsid w:val="00726F73"/>
    <w:rsid w:val="007330A2"/>
    <w:rsid w:val="00884CA9"/>
    <w:rsid w:val="008E59D1"/>
    <w:rsid w:val="00943DC7"/>
    <w:rsid w:val="00A77EA8"/>
    <w:rsid w:val="00A82AB0"/>
    <w:rsid w:val="00A97883"/>
    <w:rsid w:val="00AB4859"/>
    <w:rsid w:val="00B42B9B"/>
    <w:rsid w:val="00B47342"/>
    <w:rsid w:val="00C57E73"/>
    <w:rsid w:val="00C93699"/>
    <w:rsid w:val="00D656EC"/>
    <w:rsid w:val="00E03D6F"/>
    <w:rsid w:val="00E22619"/>
    <w:rsid w:val="00E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4821A-490D-410E-9FC3-6C8F082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59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2020-03-04T09:41:00Z</dcterms:created>
  <dcterms:modified xsi:type="dcterms:W3CDTF">2020-03-04T09:41:00Z</dcterms:modified>
</cp:coreProperties>
</file>