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70" w:rsidRDefault="00914770" w:rsidP="00914770">
      <w:pPr>
        <w:tabs>
          <w:tab w:val="left" w:pos="900"/>
          <w:tab w:val="left" w:pos="1260"/>
        </w:tabs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14770" w:rsidRDefault="00914770" w:rsidP="00914770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914770" w:rsidRDefault="00914770" w:rsidP="00914770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p w:rsidR="00914770" w:rsidRDefault="00914770" w:rsidP="00914770">
      <w:pPr>
        <w:ind w:left="1069"/>
        <w:jc w:val="both"/>
        <w:rPr>
          <w:sz w:val="22"/>
          <w:szCs w:val="22"/>
        </w:rPr>
      </w:pPr>
    </w:p>
    <w:p w:rsidR="00B40140" w:rsidRPr="00784E8F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84E8F">
        <w:rPr>
          <w:sz w:val="22"/>
          <w:szCs w:val="22"/>
        </w:rPr>
        <w:t xml:space="preserve">Абдуллоев, П. С. Упрощенный порядок выдачи лиц по уголовным делам при международном сотрудничестве (на примере постсоветских государств) / П. С. Абдуллоев // Государство и право. - 2020. — № 8. — С. 55—64. УДК 343.13 + 341.44 </w:t>
      </w:r>
    </w:p>
    <w:p w:rsidR="00B40140" w:rsidRPr="00EE555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EE555B">
        <w:rPr>
          <w:sz w:val="22"/>
          <w:szCs w:val="22"/>
        </w:rPr>
        <w:t xml:space="preserve">Азаренок, Н. В. Совершенствование процессуального порядка представления предметов (документов) при доследственной проверке сообщения о преступлении / Николай Азарёнок // Уголовное право. - 2020. — № 5. — С. 123—126. УДК 343.1 ББК 67.410.2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Аширбекова, М. Т. К вопросу о специализации производства по уголовным делам в отношении предпринимателей / Аширбекова Мадина Таукеновна, Попова Людмила Владимировна // Уголовное судопроизводство. - 2020. — № 4. — С. 16—20. УДК 343.1      </w:t>
      </w:r>
    </w:p>
    <w:p w:rsidR="00B40140" w:rsidRPr="00A20C97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A20C97">
        <w:rPr>
          <w:sz w:val="22"/>
          <w:szCs w:val="22"/>
        </w:rPr>
        <w:t xml:space="preserve">Богданович, Н. А. О необходимости совершенствования законодательного отражения материально-правовых обстоятельств прекращения производства по уголовному делу / Богданович Н. А. // Право.by. - 2020. — № 5. — С. 55—59. УДК 343.13 + 343.2 ББК 67.410.212.2(4Беи)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Борисов, С. В. Нарушение границы и незаконная миграция: позиции Пленума ВС РФ / Сергей Викторович Борисов // Уголовный процесс. - 2020. — № 10. — С. 73—81. УДК 343.1      </w:t>
      </w:r>
    </w:p>
    <w:p w:rsidR="00B40140" w:rsidRPr="00C310ED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Бурынин, С. С. Прекращение переписки по жалобам в уголовном судопроизводстве / Бурынин Сергей Сергеевич // Российский следователь. - 2020. — № 10. — С. 24—27. УДК 343.15      </w:t>
      </w:r>
    </w:p>
    <w:p w:rsidR="00B40140" w:rsidRPr="00EE555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EE555B">
        <w:rPr>
          <w:sz w:val="22"/>
          <w:szCs w:val="22"/>
        </w:rPr>
        <w:t xml:space="preserve">Быкова, Е. Г. Уголовно-правовые и процессуальные аспекты расследования неосторожных преступлений, связанных с нападением собак на людей / Елена Быкова, Александр Казаков // Уголовное право. - 2020. — № 5. — С. 127—134. УДК 343.1 ББК 67.410.2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Васильев, А. М. Безвестное исчезновение человека как одна из ключевых особенностей киднеппинга при квалификации [Электронный ресурс] / А. М. Васильев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32—37. УДК 343.1 + 343.985.5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Воронин, М. И. Недопустимая допустимость электронных доказательств. Судебная практика и пробелы в УПК / Михаил Ильич Воронин // Уголовный процесс. - 2020. — № 10. — С. 46—55. УДК 343.14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Гапонова, В. Н. К вопросу о допросе обвиняемого (подозреваемого) [Электронный ресурс] / В. Н. Гапонова, К. А. Богатых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155—157. УДК 343.144      </w:t>
      </w:r>
    </w:p>
    <w:p w:rsidR="00B40140" w:rsidRPr="005256BE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5256BE">
        <w:rPr>
          <w:sz w:val="22"/>
          <w:szCs w:val="22"/>
        </w:rPr>
        <w:t xml:space="preserve">Глушков, М. Р. К вопросу о различии заключений эксперта и специалиста / Глушков Максим Рудольфович // Эксперт-криминалист. - 2020. — № 4. — С. 9—11. УДК 343.148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Гунина, О. А. К вопросу эффективности прав потерпевшего на стадии предварительного расследования [Электронный ресурс] / О. А. Гунина, Л. А. Ковальчук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157—161. УДК 343.122      </w:t>
      </w:r>
    </w:p>
    <w:p w:rsidR="00B40140" w:rsidRPr="00C310ED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Дикарев, И. С. Полномочия прокурора по уголовному делу, поступившему с обвинительным заключением / Дикарев Илья Степанович // Российский следователь. - 2020. — № 10. — С. 61—64. УДК 343.1 + 347.963      </w:t>
      </w:r>
    </w:p>
    <w:p w:rsidR="00B40140" w:rsidRPr="00A33651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A33651">
        <w:rPr>
          <w:sz w:val="22"/>
          <w:szCs w:val="22"/>
        </w:rPr>
        <w:t>Довгун, С. И. Особенности предварительного судебного заседания при заключенном досудебном соглашении о сотрудничестве [</w:t>
      </w:r>
      <w:proofErr w:type="gramStart"/>
      <w:r w:rsidRPr="00A33651">
        <w:rPr>
          <w:sz w:val="22"/>
          <w:szCs w:val="22"/>
        </w:rPr>
        <w:t>Текст :</w:t>
      </w:r>
      <w:proofErr w:type="gramEnd"/>
      <w:r w:rsidRPr="00A33651">
        <w:rPr>
          <w:sz w:val="22"/>
          <w:szCs w:val="22"/>
        </w:rPr>
        <w:t xml:space="preserve"> Электронный ресурс] / С. И. Довгун // Веснік Магілёўскага дзяржаўнага ўніверсітэта імя А. А. Куляшова. Серыя D, Эканоміка, сацыялогія, права. - 2020. — № 2. — С. 83—87. УДК 343.13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Доника, Д. А. Злоупотребление правом в уголовном процессе как проблема защиты прав и законных интересов участников предварительного расследования [Электронный ресурс] / Д. А. Доника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161—167. УДК 343.1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Дударева, М. А. Необходимость законодательного закрепления видео-конференц-связи в досудебном производстве [Электронный ресурс] / М. А. Дударева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</w:t>
      </w:r>
      <w:r w:rsidRPr="001F3399">
        <w:rPr>
          <w:sz w:val="22"/>
          <w:szCs w:val="22"/>
        </w:rPr>
        <w:lastRenderedPageBreak/>
        <w:t xml:space="preserve">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167—169. УДК 343.1      </w:t>
      </w:r>
    </w:p>
    <w:p w:rsidR="00B40140" w:rsidRPr="00C310ED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Епихин, А. Ю. О мерах процессуального принуждения, связанных с ограничением имущественных прав / Епихин Александр Юрьевич, Тагиров Айрат Наилевич // Российский следователь. - 2020. — № 10. — С. 28—32. УДК 343.1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Журавлев, В. Е. Государственная защита участников уголовного судопроизводства: к истории вопроса [Электронный ресурс] / В. Е. Журавлев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169—172. УДК 343.1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Закомолдин, А. В. Об уголовно-процессуальном принуждении как составляющей механизма уголовно-правового воздействия / Закомолдин Алексей Валериевич, Дуюнов Владимир Кузьмич // Уголовное судопроизводство. - 2020. — № 4. — С. 21—26. УДК 343.1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Защитник убедил следствие в непричастности подзащитного к насильственным действиям сексуального характера // Уголовный процесс. - 2020. — № 10. — С. 92—96. УДК 343.1      </w:t>
      </w:r>
    </w:p>
    <w:p w:rsidR="00B40140" w:rsidRPr="00C310ED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Иванов, П. И. Закономерности, возникающие в сфере уголовно-процессуальных правоотношений следователя и защитника / Иванов Петр Иванович // Российский следователь. - 2020. — № 10. — С. 33—37. УДК 343.1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Иванова, Е. В. Методические и нормативно-правовые проблемы судебной экспертизы аналогов наркотических средств и психотропных веществ [</w:t>
      </w:r>
      <w:proofErr w:type="gramStart"/>
      <w:r>
        <w:rPr>
          <w:sz w:val="22"/>
          <w:szCs w:val="22"/>
        </w:rPr>
        <w:t>Текст :</w:t>
      </w:r>
      <w:proofErr w:type="gramEnd"/>
      <w:r>
        <w:rPr>
          <w:sz w:val="22"/>
          <w:szCs w:val="22"/>
        </w:rPr>
        <w:t xml:space="preserve"> Электронный ресурс] / Е. В. Иванова // Судебная экспертиза. - 2020. — № 2. — С. 45—58. УДК 343.148 + 343.98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Клевцов, К. К. Переписка в мессенджерах как доказательство. Способы получения и оформления / Кирилл Константинович Клевцов // Уголовный процесс. - 2020. — № 10. — С. 42—45. УДК 343.14 + 343.985.8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Клоков, С. Н. Особенности организации защиты по уголовным делам, в которых имеются сведения, составляющие государственную тайну [Электронный ресурс] / Клоков Сергей Николаевич, Тарнакоп Ольга Геннадьевна // Вестник Уральского юридического института МВД России. - 2020. — № 1. — С. 5—8. УДК 343.13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Колоколов, Н. А. Еще раз об искусственном интеллекте в правосудии / Колоколов Никита Александрович // Уголовное судопроизводство. - 2020. — № 4. — С. 3—6. УДК 343.1 + 004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Коротаева, Ю. А. Аналогичные полномочия субъектов ведомственного контроля в органах дознания как проблемный аспект уголовно-процессуального законодательства [Электронный ресурс] / Ю. А. Коротаева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178—180. УДК 343.1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Корчаго, Е. В. Уголовно-процессуальный запрет на покаяние делает его бессмысленным / Корчаго Евгений Викторович // Уголовное судопроизводство. - 2020. — № 4. — С. 6—10. УДК 343.1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Кривощеков, Н. В. Меры пресечения в российском уголовном процессе: отдельные вопросы соотношения теории и практики правоприменения [Электронный ресурс] / Н. В. Кривощеков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180—184. УДК 343.1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Лашкин, Ф. Г. Как адвокату работать с цифровыми доказательствами в защите по уголовным делам / Федор Геннадьевич Лашкин // Уголовный процесс. - 2020. — № 10. — С. 56—67. УДК 343.14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Малов, А. А. Эволюция правозащитной функции института экстрадиции / А. Малов // Законность. - 2020. — № 9. — С. 48—52. УДК 343.1 ББК 67.410.2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Мисник, И. В. Некоторые процессуальные аспекты допроса обвиняемого [Электронный ресурс] / И. В. Мисник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184—186. УДК 343.144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Муравьев, К. В. Законодательство о мерах пресечения в отношении несовершеннолетних подозреваемых, обвиняемых требует совершенствования [Электронный ресурс] / К. В. Муравьев, Е. Н. Полежаева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191—195. УДК 343.1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Николаев, А. С. Производство допроса специалиста в уголовном судопроизводстве [Электронный ресурс] / А. С. Николаев, Н. В. Осодоева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>. / ФГКОУ ВО "Восточ.-Сибир. ин-т М-ва внутр. дел Рос. Федерации</w:t>
      </w:r>
      <w:proofErr w:type="gramStart"/>
      <w:r w:rsidRPr="001F3399">
        <w:rPr>
          <w:sz w:val="22"/>
          <w:szCs w:val="22"/>
        </w:rPr>
        <w:t>" ;</w:t>
      </w:r>
      <w:proofErr w:type="gramEnd"/>
      <w:r w:rsidRPr="001F3399">
        <w:rPr>
          <w:sz w:val="22"/>
          <w:szCs w:val="22"/>
        </w:rPr>
        <w:t xml:space="preserve"> [редкол.: П. А. Капустюк (гл. ред.) и др.]. - Иркутск, 2020. - С. 195—197. УДК 343.144      Плеснева, Л. П. Правовое обеспечение реализации следователем полномочия давать поручения органу дознания (в контексте цифровизации предварительного расследования) [Электронный ресурс] / Л. П. Плеснева, А. А. Усачев // Деятельность правоохранительных органов в современных </w:t>
      </w:r>
      <w:proofErr w:type="gramStart"/>
      <w:r w:rsidRPr="001F3399">
        <w:rPr>
          <w:sz w:val="22"/>
          <w:szCs w:val="22"/>
        </w:rPr>
        <w:t>условиях :</w:t>
      </w:r>
      <w:proofErr w:type="gramEnd"/>
      <w:r w:rsidRPr="001F3399">
        <w:rPr>
          <w:sz w:val="22"/>
          <w:szCs w:val="22"/>
        </w:rPr>
        <w:t xml:space="preserve">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 xml:space="preserve">. / ФГКОУ ВО "Восточ.-Сибир. ин-т М-ва внутр. дел Рос. Федерации" ; [редкол.: П. А. Капустюк (гл. ред.) и др.]. - Иркутск, 2020. - С. 198—201. УДК 343.1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Николюк, В. В. Задержание осужденного, скрывшегося в целях уклонения от отбывания наказания. Спорные вопросы / Вячеслав Владимирович Николюк // Уголовный процесс. - 2020. — № 10. — С. 86—91. УДК 343.1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>Орлова, А. В. Философия следственной деятельности / Орлова Анна Владимировна // Уголовное судопроизводство. - 2020. — № 4. — С. 45—48. Рецензия на: Следственная деятельность : монография : в 3 книгах / под ред. д-ра юрид. наук Н. А. Колоколова. - Москва : Юрлитинформ, 2021</w:t>
      </w:r>
      <w:r>
        <w:rPr>
          <w:sz w:val="22"/>
          <w:szCs w:val="22"/>
        </w:rPr>
        <w:t>.</w:t>
      </w:r>
      <w:r w:rsidRPr="008C4FDB">
        <w:rPr>
          <w:sz w:val="22"/>
          <w:szCs w:val="22"/>
        </w:rPr>
        <w:t xml:space="preserve"> УДК 343.1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Попова, И. П. Ознакомление с материалами уголовного дела как процессуальная гарантия реализации принципов уголовного судопроизводства [Электронный ресурс] / И. П. Попова // Деятельность правоохранительных органов в современных условиях :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 xml:space="preserve">. / ФГКОУ ВО "Восточ.-Сибир. ин-т М-ва внутр. дел Рос. Федерации" ; [редкол.: П. А. Капустюк (гл. ред.) и др.]. - Иркутск, 2020. - С. 201—205. УДК 343.1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Пупышева, Л. А. О необходимости участия свидетеля в производстве по рассмотрению и разрешению вопросов, связанных с исполнением приговора: постановка проблемы [Электронный ресурс] / Л. А. Пупышева // Деятельность правоохранительных органов в современных условиях :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 xml:space="preserve">. / ФГКОУ ВО "Восточ.-Сибир. ин-т М-ва внутр. дел Рос. Федерации" ; [редкол.: П. А. Капустюк (гл. ред.) и др.]. - Иркутск, 2020. - С. 205—209. УДК 343.1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Рамазанов, Р. М. Меры безопасности для участников уголовного процесса в России и за рубежом / Рамиль Миргаязович Рамазанов, Рамиль Гаптерауефович Бикмиев // Уголовный процесс. - 2020. — № 10. — С. 82—85. УДК 343.1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Расулова, Н. С. Особенности правового регулирования назначения и производства судебных экспертиз в уголовном судопроизводстве России и Республики Казахстан [Электронный ресурс] / Расулова Наталья Сергеевна // Вестник Уральского юридического института МВД России. - 2020. — № 1. — С. 9—14. УДК 343.148      </w:t>
      </w:r>
    </w:p>
    <w:p w:rsidR="00B40140" w:rsidRPr="0098285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98285B">
        <w:rPr>
          <w:sz w:val="22"/>
          <w:szCs w:val="22"/>
        </w:rPr>
        <w:t xml:space="preserve">Рубис, А. С. Электронный документ как источник доказательств в уголовном процессе / Александр Сергеевич Рубис, Татьяна Викторовна Ахраменко // Труд. Профсоюзы. Общество. - 2020. — № 3. — С. 47—51. УДК 343.14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98285B">
        <w:rPr>
          <w:sz w:val="22"/>
          <w:szCs w:val="22"/>
        </w:rPr>
        <w:t xml:space="preserve">Рыбак, С. В. Правовое регулирование иммунитета высших должностных лиц от уголовного преследования: международный и национальный аспекты / Сергей Вячеславович Рыбак // Труд. Профсоюзы. Общество. - 2020. — № 3. — С. 52—58. УДК 343.1 + 341.4      </w:t>
      </w:r>
    </w:p>
    <w:p w:rsidR="00B40140" w:rsidRPr="00C310ED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Семенов, В. В. Использование результатов исследований с применением полиграфа в доказывании по уголовным делам / Семёнов Владимир Викторович // Российский следователь. - 2020. — № 10. — С. 8—12. УДК 343.14 + 343.982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Скляренко, М. В. Системная коррекция судебных решений по конкретному уголовному делу: общее и особенное / Скляренко Марина Владимировна // Уголовное судопроизводство. - 2020. — № 4. — С. 36—40. УДК 343.1      </w:t>
      </w:r>
    </w:p>
    <w:p w:rsidR="00B40140" w:rsidRPr="00C310ED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Соколов, Ю. Н. Наложение ареста на электронные сообщения, их осмотр и выемка / Соколов Юрий Николаевич // Российский следователь. - 2020. — № 10. — С. 38—41. УДК 343.14      </w:t>
      </w:r>
    </w:p>
    <w:p w:rsidR="00B40140" w:rsidRPr="006179C5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6179C5">
        <w:rPr>
          <w:sz w:val="22"/>
          <w:szCs w:val="22"/>
        </w:rPr>
        <w:t xml:space="preserve">Соркин, В. С. Доказательства и доказывание в уголовном процессе (сравнительно-правовой анализ законодательства Республики Беларусь и Украины) / В. С. Соркин, В. В. Станчиц // Веснік Гродзенскага дзяржаўнага ўніверсітэта. Серыя 4, Правазнаўства. - 2020. — № 3. — С. 113—121. УДК 343.14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Стельмах, В. Ю. Приказы Генерального прокурора Российской Федерации – нормативный источник уголовно-процессуальной деятельности [Электронный ресурс] / Стельмах Владимир Юрьевич // Вестник Уральского юридического института МВД России. - 2020. — № 1. — С. 15—18. УДК 343.1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Стефанова, Е. В. Дознание в уголовном судопроизводстве европейских государств [Электронный ресурс] / Е. Ю. Стефанова // Деятельность правоохранительных органов в современных условиях :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 xml:space="preserve">. / ФГКОУ ВО "Восточ.-Сибир. ин-т М-ва внутр. дел Рос. Федерации" ; [редкол.: П. А. Капустюк (гл. ред.) и др.]. - Иркутск, 2020. - С. 209—212. УДК 343.1      </w:t>
      </w:r>
    </w:p>
    <w:p w:rsidR="00B40140" w:rsidRPr="007E567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7E5670">
        <w:rPr>
          <w:sz w:val="22"/>
          <w:szCs w:val="22"/>
        </w:rPr>
        <w:t xml:space="preserve">Тенишев, А. П. «Следствие охотнее возбуждает дела по статье 178 УК, когда есть сопутствующие составы преступлений» / Андрей Петрович Тенишев ; беседовал Ислам Рамазанов // Уголовный процесс. - 2020. — № 10. — С. 68—72. УДК 343.14      </w:t>
      </w:r>
    </w:p>
    <w:p w:rsidR="00B40140" w:rsidRPr="00C310ED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Титов, П. М. Возраст, по достижении которого допускается самостоятельная подача заявления по делам частного обвинения / Титов Павел Михайлович // Российский следователь. - 2020. — № 10. — С. 42—45. УДК 343.1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Титов, П. М. Потерпевший как субсидиарный участник со стороны обвинения [Электронный ресурс] / Титов Павел Михайлович // Вестник Уральского юридического института МВД России. - 2020. — № 1. — С. 19—22. УДК 343.1  </w:t>
      </w:r>
    </w:p>
    <w:p w:rsidR="00B40140" w:rsidRPr="006179C5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6179C5">
        <w:rPr>
          <w:sz w:val="22"/>
          <w:szCs w:val="22"/>
        </w:rPr>
        <w:t>Хилюта, В. В. Явка с повинной по уголовным делам о хищениях / В. В. Хилюта // Веснік Гродзенскага дзяржаўнага ўніверсітэта. Серыя 4, Правазнаўства. - 2020. — № 3. — С. 95—105.</w:t>
      </w:r>
      <w:r>
        <w:rPr>
          <w:sz w:val="22"/>
          <w:szCs w:val="22"/>
        </w:rPr>
        <w:t xml:space="preserve"> </w:t>
      </w:r>
      <w:r w:rsidRPr="00C46A79">
        <w:rPr>
          <w:sz w:val="22"/>
          <w:szCs w:val="22"/>
        </w:rPr>
        <w:t xml:space="preserve">Рассмотрены научно-теоретические и правоприменительные аспекты понимания явки с повинной в уголовном и уголовно-процессуальном праве. </w:t>
      </w:r>
      <w:r w:rsidRPr="006179C5">
        <w:rPr>
          <w:sz w:val="22"/>
          <w:szCs w:val="22"/>
        </w:rPr>
        <w:t xml:space="preserve">УДК 343.2 + 343.1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Цветков, Ю. А. Не последнее слово о прениях сторон и последнем слове подсудимого / Цветков Юрий Анатольевич // Уголовное судопроизводство. - 2020. — № 4. — С. 11—15. УДК 343.1      </w:t>
      </w:r>
    </w:p>
    <w:p w:rsidR="00B40140" w:rsidRPr="008C4FDB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Черемисина, Т. В. Взаимодействие следователя и прокурора: этический аспект / Черемисина Татьяна Владимировна // Уголовное судопроизводство. - 2020. — № 4. — С. 31—36. УДК 343.1 + 174:34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C310ED">
        <w:rPr>
          <w:sz w:val="22"/>
          <w:szCs w:val="22"/>
        </w:rPr>
        <w:t xml:space="preserve">Черкасова, Е. С. Психологическая экспертиза по верификации информации: базовые понятия, возможности, решаемые задачи / Черкасова Елена Сергеевна, Черкасов Кирилл Алексеевич // Российский следователь. - 2020. — № 10. — С. 21—23. УДК 159.9:34 + 343.148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Чернявский, Д. О. Избрание меры пресечения в виде заключения под стражу: проблемы правоприменительной практики / Д. Чернявский // Законность. - 2020. — № 10. — С. 44—48. УДК 343.1 ББК 67.410.2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B">
        <w:rPr>
          <w:sz w:val="22"/>
          <w:szCs w:val="22"/>
        </w:rPr>
        <w:t xml:space="preserve">Чурсина, И. В. Принципы уголовного судопроизводства / Чурсина Ирина Владимировна // Уголовное судопроизводство. - 2020. — № 4. — С. 26—30. УДК 343.1  </w:t>
      </w:r>
    </w:p>
    <w:p w:rsidR="00B40140" w:rsidRPr="00D65265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D65265">
        <w:rPr>
          <w:sz w:val="22"/>
          <w:szCs w:val="22"/>
        </w:rPr>
        <w:t xml:space="preserve">Шведова, Н. Н. Оформление заключения эксперта: всегда ли у формы есть содержание? [Текст : Электронный ресурс] / Н. Н. Шведова // Судебная экспертиза. - 2020. — № 3. — С. 128—136. УДК 343.98 + 343.148      </w:t>
      </w:r>
    </w:p>
    <w:p w:rsidR="00B40140" w:rsidRPr="001F3399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1F3399">
        <w:rPr>
          <w:sz w:val="22"/>
          <w:szCs w:val="22"/>
        </w:rPr>
        <w:t xml:space="preserve">Шестакова, Л. С. Некоторые приемы правомерного психологического воздействия на подозреваемого (обвиняемого) при проведении допроса [Электронный ресурс] / Л. С. Шестакова // Деятельность правоохранительных органов в современных условиях : сб. материалов XXV междунар. науч.-практ. конф., 5 июня </w:t>
      </w:r>
      <w:smartTag w:uri="urn:schemas-microsoft-com:office:smarttags" w:element="metricconverter">
        <w:smartTagPr>
          <w:attr w:name="ProductID" w:val="2020 г"/>
        </w:smartTagPr>
        <w:r w:rsidRPr="001F3399">
          <w:rPr>
            <w:sz w:val="22"/>
            <w:szCs w:val="22"/>
          </w:rPr>
          <w:t>2020 г</w:t>
        </w:r>
      </w:smartTag>
      <w:r w:rsidRPr="001F3399">
        <w:rPr>
          <w:sz w:val="22"/>
          <w:szCs w:val="22"/>
        </w:rPr>
        <w:t xml:space="preserve">. / ФГКОУ ВО "Восточ.-Сибир. ин-т М-ва внутр. дел Рос. Федерации" ; [редкол.: П. А. Капустюк (гл. ред.) и др.]. - Иркутск, 2020. - С. 143—147. УДК 343.144 + 159.9:34      </w:t>
      </w:r>
    </w:p>
    <w:p w:rsidR="00B40140" w:rsidRPr="005256BE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5256BE">
        <w:rPr>
          <w:sz w:val="22"/>
          <w:szCs w:val="22"/>
        </w:rPr>
        <w:t xml:space="preserve">Щепотьев, А. В. Правовой статус судебного эксперта и специалиста в уголовном процессе / Щепотьев Александр Викторович, Сафонова Татьяна Александровна // Эксперт-криминалист. - 2020. — № 4. — С. 35—37. УДК 343.148      </w:t>
      </w:r>
    </w:p>
    <w:p w:rsidR="00B40140" w:rsidRDefault="00B40140" w:rsidP="00B40140">
      <w:pPr>
        <w:numPr>
          <w:ilvl w:val="0"/>
          <w:numId w:val="5"/>
        </w:numPr>
        <w:jc w:val="both"/>
        <w:rPr>
          <w:sz w:val="22"/>
          <w:szCs w:val="22"/>
        </w:rPr>
      </w:pPr>
      <w:r w:rsidRPr="005256BE">
        <w:rPr>
          <w:sz w:val="22"/>
          <w:szCs w:val="22"/>
        </w:rPr>
        <w:t xml:space="preserve">Ярославский, К. С. К вопросу об использовании специальных знаний по уголовным делам о незаконной организации и проведении азартных игр / Ярославский Константин Сергеевич, Мелихов Сергей Юрьевич // Эксперт-криминалист. - 2020. — № 4. — С. 38—40. УДК 343.148 + 343.985.7  </w:t>
      </w:r>
    </w:p>
    <w:p w:rsidR="00914770" w:rsidRDefault="00914770" w:rsidP="00914770">
      <w:pPr>
        <w:jc w:val="both"/>
        <w:rPr>
          <w:sz w:val="22"/>
          <w:szCs w:val="22"/>
        </w:rPr>
      </w:pPr>
    </w:p>
    <w:p w:rsidR="00914770" w:rsidRDefault="00914770" w:rsidP="00914770">
      <w:pPr>
        <w:jc w:val="right"/>
        <w:rPr>
          <w:sz w:val="22"/>
          <w:szCs w:val="22"/>
        </w:rPr>
      </w:pPr>
    </w:p>
    <w:p w:rsidR="00914770" w:rsidRDefault="00914770" w:rsidP="00914770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sectPr w:rsidR="00914770" w:rsidSect="007E567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31A8"/>
    <w:multiLevelType w:val="hybridMultilevel"/>
    <w:tmpl w:val="5D920D1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D4122"/>
    <w:multiLevelType w:val="hybridMultilevel"/>
    <w:tmpl w:val="F72256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80E47"/>
    <w:multiLevelType w:val="hybridMultilevel"/>
    <w:tmpl w:val="E5824D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40EAF"/>
    <w:multiLevelType w:val="hybridMultilevel"/>
    <w:tmpl w:val="CD3ADC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22FD6"/>
    <w:multiLevelType w:val="multilevel"/>
    <w:tmpl w:val="A8CAC37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70"/>
    <w:rsid w:val="000C365E"/>
    <w:rsid w:val="000F5951"/>
    <w:rsid w:val="003D371B"/>
    <w:rsid w:val="00580809"/>
    <w:rsid w:val="005E3360"/>
    <w:rsid w:val="006532E7"/>
    <w:rsid w:val="006E2863"/>
    <w:rsid w:val="00726F73"/>
    <w:rsid w:val="007330A2"/>
    <w:rsid w:val="007727DB"/>
    <w:rsid w:val="007E5670"/>
    <w:rsid w:val="007F6574"/>
    <w:rsid w:val="00884CA9"/>
    <w:rsid w:val="008C4FDB"/>
    <w:rsid w:val="008E59D1"/>
    <w:rsid w:val="00910A5E"/>
    <w:rsid w:val="00914770"/>
    <w:rsid w:val="00A20C97"/>
    <w:rsid w:val="00A77853"/>
    <w:rsid w:val="00A82AB0"/>
    <w:rsid w:val="00A97883"/>
    <w:rsid w:val="00B40140"/>
    <w:rsid w:val="00C46A79"/>
    <w:rsid w:val="00EB3729"/>
    <w:rsid w:val="00ED6C8D"/>
    <w:rsid w:val="00EE555B"/>
    <w:rsid w:val="00F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85CE-606C-407C-B353-1450D77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2021-01-13T12:15:00Z</dcterms:created>
  <dcterms:modified xsi:type="dcterms:W3CDTF">2021-01-13T12:15:00Z</dcterms:modified>
</cp:coreProperties>
</file>